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B3F09" w14:textId="7BBD4053" w:rsidR="00650A5E" w:rsidRPr="00DE34CE" w:rsidRDefault="00650A5E" w:rsidP="00650A5E">
      <w:pPr>
        <w:jc w:val="center"/>
        <w:rPr>
          <w:rFonts w:ascii="Arial" w:hAnsi="Arial" w:cs="Arial"/>
          <w:b/>
          <w:bCs/>
          <w:sz w:val="40"/>
          <w:szCs w:val="40"/>
        </w:rPr>
      </w:pPr>
      <w:r w:rsidRPr="00DE34CE">
        <w:rPr>
          <w:rFonts w:ascii="Arial" w:hAnsi="Arial" w:cs="Arial"/>
          <w:b/>
          <w:bCs/>
          <w:sz w:val="40"/>
          <w:szCs w:val="40"/>
        </w:rPr>
        <w:t>PARA CONOCER MEJOR A</w:t>
      </w:r>
    </w:p>
    <w:p w14:paraId="6387ED76" w14:textId="49081B2D" w:rsidR="00650A5E" w:rsidRPr="00DE34CE" w:rsidRDefault="00650A5E" w:rsidP="00650A5E">
      <w:pPr>
        <w:jc w:val="center"/>
        <w:rPr>
          <w:rFonts w:ascii="Arial" w:hAnsi="Arial" w:cs="Arial"/>
          <w:b/>
          <w:bCs/>
          <w:sz w:val="40"/>
          <w:szCs w:val="40"/>
        </w:rPr>
      </w:pPr>
      <w:r w:rsidRPr="00DE34CE">
        <w:rPr>
          <w:rFonts w:ascii="Arial" w:hAnsi="Arial" w:cs="Arial"/>
          <w:b/>
          <w:bCs/>
          <w:sz w:val="40"/>
          <w:szCs w:val="40"/>
        </w:rPr>
        <w:t>GIANNI RODARI</w:t>
      </w:r>
    </w:p>
    <w:p w14:paraId="570769F5" w14:textId="64391FE1" w:rsidR="00650A5E" w:rsidRPr="00DE34CE" w:rsidRDefault="00DE34CE" w:rsidP="00DE34CE">
      <w:pPr>
        <w:jc w:val="center"/>
      </w:pPr>
      <w:r w:rsidRPr="00DE34CE">
        <w:rPr>
          <w:noProof/>
        </w:rPr>
        <w:drawing>
          <wp:inline distT="0" distB="0" distL="0" distR="0" wp14:anchorId="4C4C0CED" wp14:editId="7A0B34D3">
            <wp:extent cx="3531563" cy="2358390"/>
            <wp:effectExtent l="0" t="0" r="0" b="3810"/>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1411" cy="2364966"/>
                    </a:xfrm>
                    <a:prstGeom prst="rect">
                      <a:avLst/>
                    </a:prstGeom>
                    <a:noFill/>
                    <a:ln>
                      <a:noFill/>
                    </a:ln>
                  </pic:spPr>
                </pic:pic>
              </a:graphicData>
            </a:graphic>
          </wp:inline>
        </w:drawing>
      </w:r>
    </w:p>
    <w:p w14:paraId="1B22FD9E" w14:textId="7D783BE3" w:rsidR="00650A5E" w:rsidRPr="00DE34CE" w:rsidRDefault="00DE34CE" w:rsidP="00DE34CE">
      <w:pPr>
        <w:jc w:val="center"/>
        <w:rPr>
          <w:rFonts w:ascii="Arial" w:hAnsi="Arial" w:cs="Arial"/>
          <w:b/>
          <w:bCs/>
          <w:sz w:val="32"/>
          <w:szCs w:val="32"/>
        </w:rPr>
      </w:pPr>
      <w:r w:rsidRPr="00DE34CE">
        <w:rPr>
          <w:rFonts w:ascii="Arial" w:hAnsi="Arial" w:cs="Arial"/>
          <w:b/>
          <w:bCs/>
          <w:sz w:val="32"/>
          <w:szCs w:val="32"/>
        </w:rPr>
        <w:t>En el centenario de su nacimiento</w:t>
      </w:r>
    </w:p>
    <w:p w14:paraId="527AB1E8" w14:textId="77777777" w:rsidR="00DE34CE" w:rsidRPr="00DE34CE" w:rsidRDefault="00DE34CE" w:rsidP="00650A5E">
      <w:pPr>
        <w:spacing w:after="75" w:line="240" w:lineRule="auto"/>
        <w:outlineLvl w:val="1"/>
        <w:rPr>
          <w:rFonts w:ascii="Arial" w:eastAsia="Times New Roman" w:hAnsi="Arial" w:cs="Arial"/>
          <w:b/>
          <w:bCs/>
          <w:sz w:val="32"/>
          <w:szCs w:val="32"/>
          <w:lang w:eastAsia="es-ES"/>
        </w:rPr>
      </w:pPr>
    </w:p>
    <w:p w14:paraId="5103F9C4" w14:textId="7ED5285F" w:rsidR="00650A5E" w:rsidRPr="00650A5E" w:rsidRDefault="00650A5E" w:rsidP="00650A5E">
      <w:pPr>
        <w:spacing w:after="75" w:line="240" w:lineRule="auto"/>
        <w:outlineLvl w:val="1"/>
        <w:rPr>
          <w:rFonts w:ascii="Arial" w:eastAsia="Times New Roman" w:hAnsi="Arial" w:cs="Arial"/>
          <w:b/>
          <w:bCs/>
          <w:sz w:val="32"/>
          <w:szCs w:val="32"/>
          <w:lang w:eastAsia="es-ES"/>
        </w:rPr>
      </w:pPr>
      <w:r w:rsidRPr="00650A5E">
        <w:rPr>
          <w:rFonts w:ascii="Arial" w:eastAsia="Times New Roman" w:hAnsi="Arial" w:cs="Arial"/>
          <w:b/>
          <w:bCs/>
          <w:sz w:val="32"/>
          <w:szCs w:val="32"/>
          <w:lang w:eastAsia="es-ES"/>
        </w:rPr>
        <w:t>Biografía</w:t>
      </w:r>
      <w:r w:rsidRPr="00DE34CE">
        <w:rPr>
          <w:rFonts w:ascii="Arial" w:eastAsia="Times New Roman" w:hAnsi="Arial" w:cs="Arial"/>
          <w:b/>
          <w:bCs/>
          <w:sz w:val="32"/>
          <w:szCs w:val="32"/>
          <w:lang w:eastAsia="es-ES"/>
        </w:rPr>
        <w:t xml:space="preserve"> </w:t>
      </w:r>
      <w:r w:rsidRPr="00DE34CE">
        <w:rPr>
          <w:rStyle w:val="Refdenotaalpie"/>
          <w:rFonts w:ascii="Arial" w:eastAsia="Times New Roman" w:hAnsi="Arial" w:cs="Arial"/>
          <w:b/>
          <w:bCs/>
          <w:sz w:val="32"/>
          <w:szCs w:val="32"/>
          <w:lang w:eastAsia="es-ES"/>
        </w:rPr>
        <w:footnoteReference w:id="1"/>
      </w:r>
    </w:p>
    <w:p w14:paraId="224C9D35" w14:textId="77777777" w:rsidR="00650A5E" w:rsidRPr="00DE34CE" w:rsidRDefault="00650A5E" w:rsidP="00650A5E">
      <w:pPr>
        <w:shd w:val="clear" w:color="auto" w:fill="FFFFFF"/>
        <w:spacing w:after="225" w:line="240" w:lineRule="auto"/>
        <w:jc w:val="both"/>
        <w:rPr>
          <w:rFonts w:ascii="Arial" w:eastAsia="Times New Roman" w:hAnsi="Arial" w:cs="Arial"/>
          <w:sz w:val="28"/>
          <w:szCs w:val="28"/>
          <w:lang w:eastAsia="es-ES"/>
        </w:rPr>
      </w:pPr>
    </w:p>
    <w:p w14:paraId="4FE71110" w14:textId="77777777" w:rsidR="00650A5E" w:rsidRPr="00DE34CE" w:rsidRDefault="00650A5E" w:rsidP="00650A5E">
      <w:pPr>
        <w:shd w:val="clear" w:color="auto" w:fill="FFFFFF"/>
        <w:spacing w:after="225" w:line="240" w:lineRule="auto"/>
        <w:ind w:firstLine="708"/>
        <w:jc w:val="both"/>
        <w:rPr>
          <w:rFonts w:ascii="Arial" w:eastAsia="Times New Roman" w:hAnsi="Arial" w:cs="Arial"/>
          <w:sz w:val="28"/>
          <w:szCs w:val="28"/>
          <w:lang w:eastAsia="es-ES"/>
        </w:rPr>
      </w:pPr>
      <w:r w:rsidRPr="00650A5E">
        <w:rPr>
          <w:rFonts w:ascii="Arial" w:eastAsia="Times New Roman" w:hAnsi="Arial" w:cs="Arial"/>
          <w:sz w:val="28"/>
          <w:szCs w:val="28"/>
          <w:lang w:eastAsia="es-ES"/>
        </w:rPr>
        <w:t xml:space="preserve">Gianni Rodari nació en </w:t>
      </w:r>
      <w:proofErr w:type="spellStart"/>
      <w:r w:rsidRPr="00650A5E">
        <w:rPr>
          <w:rFonts w:ascii="Arial" w:eastAsia="Times New Roman" w:hAnsi="Arial" w:cs="Arial"/>
          <w:sz w:val="28"/>
          <w:szCs w:val="28"/>
          <w:lang w:eastAsia="es-ES"/>
        </w:rPr>
        <w:t>Omenga</w:t>
      </w:r>
      <w:proofErr w:type="spellEnd"/>
      <w:r w:rsidRPr="00650A5E">
        <w:rPr>
          <w:rFonts w:ascii="Arial" w:eastAsia="Times New Roman" w:hAnsi="Arial" w:cs="Arial"/>
          <w:sz w:val="28"/>
          <w:szCs w:val="28"/>
          <w:lang w:eastAsia="es-ES"/>
        </w:rPr>
        <w:t>, Italia, en 1920. Hijo de padres panaderos y huérfano de padre desde los nueve años, fue criado a partir de entonces por una tía y después educado en internados y seminarios. Cuando terminó la Segunda Guerra Mundial, finalizó sus estudios de Magisterio y comenzó a trabajar como periodista en el diario </w:t>
      </w:r>
      <w:proofErr w:type="spellStart"/>
      <w:r w:rsidRPr="00650A5E">
        <w:rPr>
          <w:rFonts w:ascii="Arial" w:eastAsia="Times New Roman" w:hAnsi="Arial" w:cs="Arial"/>
          <w:i/>
          <w:iCs/>
          <w:sz w:val="28"/>
          <w:szCs w:val="28"/>
          <w:lang w:eastAsia="es-ES"/>
        </w:rPr>
        <w:t>Cinque</w:t>
      </w:r>
      <w:proofErr w:type="spellEnd"/>
      <w:r w:rsidRPr="00650A5E">
        <w:rPr>
          <w:rFonts w:ascii="Arial" w:eastAsia="Times New Roman" w:hAnsi="Arial" w:cs="Arial"/>
          <w:i/>
          <w:iCs/>
          <w:sz w:val="28"/>
          <w:szCs w:val="28"/>
          <w:lang w:eastAsia="es-ES"/>
        </w:rPr>
        <w:t xml:space="preserve"> </w:t>
      </w:r>
      <w:proofErr w:type="spellStart"/>
      <w:r w:rsidRPr="00650A5E">
        <w:rPr>
          <w:rFonts w:ascii="Arial" w:eastAsia="Times New Roman" w:hAnsi="Arial" w:cs="Arial"/>
          <w:i/>
          <w:iCs/>
          <w:sz w:val="28"/>
          <w:szCs w:val="28"/>
          <w:lang w:eastAsia="es-ES"/>
        </w:rPr>
        <w:t>Punte</w:t>
      </w:r>
      <w:proofErr w:type="spellEnd"/>
      <w:r w:rsidRPr="00650A5E">
        <w:rPr>
          <w:rFonts w:ascii="Arial" w:eastAsia="Times New Roman" w:hAnsi="Arial" w:cs="Arial"/>
          <w:sz w:val="28"/>
          <w:szCs w:val="28"/>
          <w:lang w:eastAsia="es-ES"/>
        </w:rPr>
        <w:t>.</w:t>
      </w:r>
    </w:p>
    <w:p w14:paraId="518AF1A5" w14:textId="77777777" w:rsidR="00650A5E" w:rsidRPr="00DE34CE" w:rsidRDefault="00650A5E" w:rsidP="00650A5E">
      <w:pPr>
        <w:shd w:val="clear" w:color="auto" w:fill="FFFFFF"/>
        <w:spacing w:after="225" w:line="240" w:lineRule="auto"/>
        <w:ind w:firstLine="708"/>
        <w:jc w:val="both"/>
        <w:rPr>
          <w:rFonts w:ascii="Arial" w:eastAsia="Times New Roman" w:hAnsi="Arial" w:cs="Arial"/>
          <w:sz w:val="28"/>
          <w:szCs w:val="28"/>
          <w:lang w:eastAsia="es-ES"/>
        </w:rPr>
      </w:pPr>
      <w:r w:rsidRPr="00650A5E">
        <w:rPr>
          <w:rFonts w:ascii="Arial" w:eastAsia="Times New Roman" w:hAnsi="Arial" w:cs="Arial"/>
          <w:sz w:val="28"/>
          <w:szCs w:val="28"/>
          <w:lang w:eastAsia="es-ES"/>
        </w:rPr>
        <w:t>Sus primeros textos literarios aparecieron en publicaciones como </w:t>
      </w:r>
      <w:proofErr w:type="spellStart"/>
      <w:r w:rsidRPr="00650A5E">
        <w:rPr>
          <w:rFonts w:ascii="Arial" w:eastAsia="Times New Roman" w:hAnsi="Arial" w:cs="Arial"/>
          <w:i/>
          <w:iCs/>
          <w:sz w:val="28"/>
          <w:szCs w:val="28"/>
          <w:lang w:eastAsia="es-ES"/>
        </w:rPr>
        <w:t>L’Ordine</w:t>
      </w:r>
      <w:proofErr w:type="spellEnd"/>
      <w:r w:rsidRPr="00650A5E">
        <w:rPr>
          <w:rFonts w:ascii="Arial" w:eastAsia="Times New Roman" w:hAnsi="Arial" w:cs="Arial"/>
          <w:i/>
          <w:iCs/>
          <w:sz w:val="28"/>
          <w:szCs w:val="28"/>
          <w:lang w:eastAsia="es-ES"/>
        </w:rPr>
        <w:t xml:space="preserve"> Nuevo</w:t>
      </w:r>
      <w:r w:rsidRPr="00650A5E">
        <w:rPr>
          <w:rFonts w:ascii="Arial" w:eastAsia="Times New Roman" w:hAnsi="Arial" w:cs="Arial"/>
          <w:sz w:val="28"/>
          <w:szCs w:val="28"/>
          <w:lang w:eastAsia="es-ES"/>
        </w:rPr>
        <w:t xml:space="preserve"> firmando con el pseudónimo Francesco </w:t>
      </w:r>
      <w:proofErr w:type="spellStart"/>
      <w:r w:rsidRPr="00650A5E">
        <w:rPr>
          <w:rFonts w:ascii="Arial" w:eastAsia="Times New Roman" w:hAnsi="Arial" w:cs="Arial"/>
          <w:sz w:val="28"/>
          <w:szCs w:val="28"/>
          <w:lang w:eastAsia="es-ES"/>
        </w:rPr>
        <w:t>Aricocci</w:t>
      </w:r>
      <w:proofErr w:type="spellEnd"/>
      <w:r w:rsidRPr="00650A5E">
        <w:rPr>
          <w:rFonts w:ascii="Arial" w:eastAsia="Times New Roman" w:hAnsi="Arial" w:cs="Arial"/>
          <w:sz w:val="28"/>
          <w:szCs w:val="28"/>
          <w:lang w:eastAsia="es-ES"/>
        </w:rPr>
        <w:t xml:space="preserve">. Pasó por varias publicaciones hasta que finalmente se incorporó y dirigió la revista mensual </w:t>
      </w:r>
      <w:proofErr w:type="spellStart"/>
      <w:r w:rsidRPr="00650A5E">
        <w:rPr>
          <w:rFonts w:ascii="Arial" w:eastAsia="Times New Roman" w:hAnsi="Arial" w:cs="Arial"/>
          <w:sz w:val="28"/>
          <w:szCs w:val="28"/>
          <w:lang w:eastAsia="es-ES"/>
        </w:rPr>
        <w:t>Il</w:t>
      </w:r>
      <w:proofErr w:type="spellEnd"/>
      <w:r w:rsidRPr="00650A5E">
        <w:rPr>
          <w:rFonts w:ascii="Arial" w:eastAsia="Times New Roman" w:hAnsi="Arial" w:cs="Arial"/>
          <w:sz w:val="28"/>
          <w:szCs w:val="28"/>
          <w:lang w:eastAsia="es-ES"/>
        </w:rPr>
        <w:t xml:space="preserve"> </w:t>
      </w:r>
      <w:proofErr w:type="spellStart"/>
      <w:r w:rsidRPr="00650A5E">
        <w:rPr>
          <w:rFonts w:ascii="Arial" w:eastAsia="Times New Roman" w:hAnsi="Arial" w:cs="Arial"/>
          <w:sz w:val="28"/>
          <w:szCs w:val="28"/>
          <w:lang w:eastAsia="es-ES"/>
        </w:rPr>
        <w:t>Giornale</w:t>
      </w:r>
      <w:proofErr w:type="spellEnd"/>
      <w:r w:rsidRPr="00650A5E">
        <w:rPr>
          <w:rFonts w:ascii="Arial" w:eastAsia="Times New Roman" w:hAnsi="Arial" w:cs="Arial"/>
          <w:sz w:val="28"/>
          <w:szCs w:val="28"/>
          <w:lang w:eastAsia="es-ES"/>
        </w:rPr>
        <w:t xml:space="preserve"> del </w:t>
      </w:r>
      <w:proofErr w:type="spellStart"/>
      <w:r w:rsidRPr="00650A5E">
        <w:rPr>
          <w:rFonts w:ascii="Arial" w:eastAsia="Times New Roman" w:hAnsi="Arial" w:cs="Arial"/>
          <w:sz w:val="28"/>
          <w:szCs w:val="28"/>
          <w:lang w:eastAsia="es-ES"/>
        </w:rPr>
        <w:t>Genitori</w:t>
      </w:r>
      <w:proofErr w:type="spellEnd"/>
      <w:r w:rsidRPr="00650A5E">
        <w:rPr>
          <w:rFonts w:ascii="Arial" w:eastAsia="Times New Roman" w:hAnsi="Arial" w:cs="Arial"/>
          <w:sz w:val="28"/>
          <w:szCs w:val="28"/>
          <w:lang w:eastAsia="es-ES"/>
        </w:rPr>
        <w:t>. Con su pseudónimo publicó una recopilación de leyendas populares, </w:t>
      </w:r>
      <w:r w:rsidRPr="00650A5E">
        <w:rPr>
          <w:rFonts w:ascii="Arial" w:eastAsia="Times New Roman" w:hAnsi="Arial" w:cs="Arial"/>
          <w:i/>
          <w:iCs/>
          <w:sz w:val="28"/>
          <w:szCs w:val="28"/>
          <w:lang w:eastAsia="es-ES"/>
        </w:rPr>
        <w:t>Leyendas de nuestra tierra</w:t>
      </w:r>
      <w:r w:rsidRPr="00650A5E">
        <w:rPr>
          <w:rFonts w:ascii="Arial" w:eastAsia="Times New Roman" w:hAnsi="Arial" w:cs="Arial"/>
          <w:sz w:val="28"/>
          <w:szCs w:val="28"/>
          <w:lang w:eastAsia="es-ES"/>
        </w:rPr>
        <w:t>, y dos cuentos de corte fantástico: </w:t>
      </w:r>
      <w:r w:rsidRPr="00650A5E">
        <w:rPr>
          <w:rFonts w:ascii="Arial" w:eastAsia="Times New Roman" w:hAnsi="Arial" w:cs="Arial"/>
          <w:i/>
          <w:iCs/>
          <w:sz w:val="28"/>
          <w:szCs w:val="28"/>
          <w:lang w:eastAsia="es-ES"/>
        </w:rPr>
        <w:t>El Beso</w:t>
      </w:r>
      <w:r w:rsidRPr="00650A5E">
        <w:rPr>
          <w:rFonts w:ascii="Arial" w:eastAsia="Times New Roman" w:hAnsi="Arial" w:cs="Arial"/>
          <w:sz w:val="28"/>
          <w:szCs w:val="28"/>
          <w:lang w:eastAsia="es-ES"/>
        </w:rPr>
        <w:t> y </w:t>
      </w:r>
      <w:r w:rsidRPr="00650A5E">
        <w:rPr>
          <w:rFonts w:ascii="Arial" w:eastAsia="Times New Roman" w:hAnsi="Arial" w:cs="Arial"/>
          <w:i/>
          <w:iCs/>
          <w:sz w:val="28"/>
          <w:szCs w:val="28"/>
          <w:lang w:eastAsia="es-ES"/>
        </w:rPr>
        <w:t>La señorita Bibiana</w:t>
      </w:r>
      <w:r w:rsidRPr="00650A5E">
        <w:rPr>
          <w:rFonts w:ascii="Arial" w:eastAsia="Times New Roman" w:hAnsi="Arial" w:cs="Arial"/>
          <w:sz w:val="28"/>
          <w:szCs w:val="28"/>
          <w:lang w:eastAsia="es-ES"/>
        </w:rPr>
        <w:t>.</w:t>
      </w:r>
    </w:p>
    <w:p w14:paraId="68C83B7D" w14:textId="649F072B" w:rsidR="00650A5E" w:rsidRPr="00DE34CE" w:rsidRDefault="00650A5E" w:rsidP="00650A5E">
      <w:pPr>
        <w:shd w:val="clear" w:color="auto" w:fill="FFFFFF"/>
        <w:spacing w:after="225" w:line="240" w:lineRule="auto"/>
        <w:ind w:firstLine="708"/>
        <w:jc w:val="both"/>
        <w:rPr>
          <w:rFonts w:ascii="Arial" w:eastAsia="Times New Roman" w:hAnsi="Arial" w:cs="Arial"/>
          <w:sz w:val="28"/>
          <w:szCs w:val="28"/>
          <w:lang w:eastAsia="es-ES"/>
        </w:rPr>
      </w:pPr>
      <w:r w:rsidRPr="00650A5E">
        <w:rPr>
          <w:rFonts w:ascii="Arial" w:eastAsia="Times New Roman" w:hAnsi="Arial" w:cs="Arial"/>
          <w:sz w:val="28"/>
          <w:szCs w:val="28"/>
          <w:lang w:eastAsia="es-ES"/>
        </w:rPr>
        <w:t xml:space="preserve">Cuando trabajaba para el diario </w:t>
      </w:r>
      <w:proofErr w:type="spellStart"/>
      <w:r w:rsidRPr="00650A5E">
        <w:rPr>
          <w:rFonts w:ascii="Arial" w:eastAsia="Times New Roman" w:hAnsi="Arial" w:cs="Arial"/>
          <w:sz w:val="28"/>
          <w:szCs w:val="28"/>
          <w:lang w:eastAsia="es-ES"/>
        </w:rPr>
        <w:t>L’Unitá</w:t>
      </w:r>
      <w:proofErr w:type="spellEnd"/>
      <w:r w:rsidRPr="00650A5E">
        <w:rPr>
          <w:rFonts w:ascii="Arial" w:eastAsia="Times New Roman" w:hAnsi="Arial" w:cs="Arial"/>
          <w:sz w:val="28"/>
          <w:szCs w:val="28"/>
          <w:lang w:eastAsia="es-ES"/>
        </w:rPr>
        <w:t xml:space="preserve"> descubrió su vocación como escritor para los más pequeños. De aquella época (finales de los 40) nacieron las primeras narraciones cortas, humorísticas, coplas y retahílas ligadas a la poesía popular italiana y sus primeros </w:t>
      </w:r>
      <w:r w:rsidRPr="00650A5E">
        <w:rPr>
          <w:rFonts w:ascii="Arial" w:eastAsia="Times New Roman" w:hAnsi="Arial" w:cs="Arial"/>
          <w:sz w:val="28"/>
          <w:szCs w:val="28"/>
          <w:lang w:eastAsia="es-ES"/>
        </w:rPr>
        <w:lastRenderedPageBreak/>
        <w:t>libros para niños: </w:t>
      </w:r>
      <w:r w:rsidRPr="00650A5E">
        <w:rPr>
          <w:rFonts w:ascii="Arial" w:eastAsia="Times New Roman" w:hAnsi="Arial" w:cs="Arial"/>
          <w:i/>
          <w:iCs/>
          <w:sz w:val="28"/>
          <w:szCs w:val="28"/>
          <w:lang w:eastAsia="es-ES"/>
        </w:rPr>
        <w:t>El libro de las retahílas</w:t>
      </w:r>
      <w:r w:rsidRPr="00650A5E">
        <w:rPr>
          <w:rFonts w:ascii="Arial" w:eastAsia="Times New Roman" w:hAnsi="Arial" w:cs="Arial"/>
          <w:sz w:val="28"/>
          <w:szCs w:val="28"/>
          <w:lang w:eastAsia="es-ES"/>
        </w:rPr>
        <w:t> y </w:t>
      </w:r>
      <w:r w:rsidRPr="00650A5E">
        <w:rPr>
          <w:rFonts w:ascii="Arial" w:eastAsia="Times New Roman" w:hAnsi="Arial" w:cs="Arial"/>
          <w:i/>
          <w:iCs/>
          <w:sz w:val="28"/>
          <w:szCs w:val="28"/>
          <w:lang w:eastAsia="es-ES"/>
        </w:rPr>
        <w:t xml:space="preserve">Las aventuras de </w:t>
      </w:r>
      <w:proofErr w:type="spellStart"/>
      <w:r w:rsidRPr="00650A5E">
        <w:rPr>
          <w:rFonts w:ascii="Arial" w:eastAsia="Times New Roman" w:hAnsi="Arial" w:cs="Arial"/>
          <w:i/>
          <w:iCs/>
          <w:sz w:val="28"/>
          <w:szCs w:val="28"/>
          <w:lang w:eastAsia="es-ES"/>
        </w:rPr>
        <w:t>Cipollino</w:t>
      </w:r>
      <w:proofErr w:type="spellEnd"/>
      <w:r w:rsidRPr="00650A5E">
        <w:rPr>
          <w:rFonts w:ascii="Arial" w:eastAsia="Times New Roman" w:hAnsi="Arial" w:cs="Arial"/>
          <w:sz w:val="28"/>
          <w:szCs w:val="28"/>
          <w:lang w:eastAsia="es-ES"/>
        </w:rPr>
        <w:t>.</w:t>
      </w:r>
    </w:p>
    <w:p w14:paraId="69B7F27E" w14:textId="732072B2" w:rsidR="00650A5E" w:rsidRPr="00DE34CE" w:rsidRDefault="00650A5E" w:rsidP="00DE34CE">
      <w:pPr>
        <w:shd w:val="clear" w:color="auto" w:fill="FFFFFF"/>
        <w:spacing w:after="225" w:line="240" w:lineRule="auto"/>
        <w:ind w:firstLine="708"/>
        <w:jc w:val="both"/>
        <w:rPr>
          <w:rFonts w:ascii="Arial" w:eastAsia="Times New Roman" w:hAnsi="Arial" w:cs="Arial"/>
          <w:sz w:val="28"/>
          <w:szCs w:val="28"/>
          <w:lang w:eastAsia="es-ES"/>
        </w:rPr>
      </w:pPr>
      <w:r w:rsidRPr="00650A5E">
        <w:rPr>
          <w:rFonts w:ascii="Arial" w:eastAsia="Times New Roman" w:hAnsi="Arial" w:cs="Arial"/>
          <w:sz w:val="28"/>
          <w:szCs w:val="28"/>
          <w:lang w:eastAsia="es-ES"/>
        </w:rPr>
        <w:t>En la década de los 50 pasó de un periódico a otro, y siguió escribiendo textos que gustaban tanto a grandes como a pequeños; e iniciados los años 60 comenzó a recorrer las escuelas italianas, donde, a través del contacto directo y la interacción con los niños mientras leía sus cuentos, observó las reacciones de su audiencia y tomó notas para tratar de averiguar la técnica correcta a la hora de crear buenas historias. Pronto se convirtió en uno de los mejores escritores para niños</w:t>
      </w:r>
      <w:r w:rsidRPr="00650A5E">
        <w:rPr>
          <w:rFonts w:ascii="Arial" w:eastAsia="Times New Roman" w:hAnsi="Arial" w:cs="Arial"/>
          <w:b/>
          <w:bCs/>
          <w:sz w:val="28"/>
          <w:szCs w:val="28"/>
          <w:lang w:eastAsia="es-ES"/>
        </w:rPr>
        <w:t>.</w:t>
      </w:r>
      <w:r w:rsidRPr="00650A5E">
        <w:rPr>
          <w:rFonts w:ascii="Arial" w:eastAsia="Times New Roman" w:hAnsi="Arial" w:cs="Arial"/>
          <w:sz w:val="28"/>
          <w:szCs w:val="28"/>
          <w:lang w:eastAsia="es-ES"/>
        </w:rPr>
        <w:t> Durante esos años recorrió las escuelas italianas para contar historias, pero también para escuchar a los niños. Esta actividad culminó en la reescritura y publicación de </w:t>
      </w:r>
      <w:r w:rsidRPr="00650A5E">
        <w:rPr>
          <w:rFonts w:ascii="Arial" w:eastAsia="Times New Roman" w:hAnsi="Arial" w:cs="Arial"/>
          <w:i/>
          <w:iCs/>
          <w:sz w:val="28"/>
          <w:szCs w:val="28"/>
          <w:lang w:eastAsia="es-ES"/>
        </w:rPr>
        <w:t>Gramática de la Fantasía</w:t>
      </w:r>
      <w:r w:rsidRPr="00650A5E">
        <w:rPr>
          <w:rFonts w:ascii="Arial" w:eastAsia="Times New Roman" w:hAnsi="Arial" w:cs="Arial"/>
          <w:sz w:val="28"/>
          <w:szCs w:val="28"/>
          <w:lang w:eastAsia="es-ES"/>
        </w:rPr>
        <w:t>. </w:t>
      </w:r>
      <w:r w:rsidRPr="00650A5E">
        <w:rPr>
          <w:rFonts w:ascii="Arial" w:eastAsia="Times New Roman" w:hAnsi="Arial" w:cs="Arial"/>
          <w:i/>
          <w:iCs/>
          <w:sz w:val="28"/>
          <w:szCs w:val="28"/>
          <w:lang w:eastAsia="es-ES"/>
        </w:rPr>
        <w:t>Introducción al arte de contar historias</w:t>
      </w:r>
      <w:r w:rsidRPr="00650A5E">
        <w:rPr>
          <w:rFonts w:ascii="Arial" w:eastAsia="Times New Roman" w:hAnsi="Arial" w:cs="Arial"/>
          <w:sz w:val="28"/>
          <w:szCs w:val="28"/>
          <w:lang w:eastAsia="es-ES"/>
        </w:rPr>
        <w:t>.</w:t>
      </w:r>
      <w:r w:rsidRPr="00650A5E">
        <w:rPr>
          <w:rFonts w:ascii="Arial" w:eastAsia="Times New Roman" w:hAnsi="Arial" w:cs="Arial"/>
          <w:sz w:val="28"/>
          <w:szCs w:val="28"/>
          <w:lang w:eastAsia="es-ES"/>
        </w:rPr>
        <w:br/>
      </w:r>
      <w:r w:rsidRPr="00650A5E">
        <w:rPr>
          <w:rFonts w:ascii="Arial" w:eastAsia="Times New Roman" w:hAnsi="Arial" w:cs="Arial"/>
          <w:sz w:val="28"/>
          <w:szCs w:val="28"/>
          <w:lang w:eastAsia="es-ES"/>
        </w:rPr>
        <w:br/>
        <w:t>Los esfuerzos y la dedicación a la literatura infantil de Gianni Rodari tuvieron recompensa en 1970, cuando logró el Premio Hans Christian Andersen, el mayor galardón internacional para un escritor del género.</w:t>
      </w:r>
      <w:r w:rsidRPr="00650A5E">
        <w:rPr>
          <w:rFonts w:ascii="Arial" w:eastAsia="Times New Roman" w:hAnsi="Arial" w:cs="Arial"/>
          <w:sz w:val="28"/>
          <w:szCs w:val="28"/>
          <w:lang w:eastAsia="es-ES"/>
        </w:rPr>
        <w:br/>
      </w:r>
      <w:r w:rsidRPr="00DE34CE">
        <w:rPr>
          <w:rFonts w:ascii="Arial" w:eastAsia="Times New Roman" w:hAnsi="Arial" w:cs="Arial"/>
          <w:sz w:val="28"/>
          <w:szCs w:val="28"/>
          <w:lang w:eastAsia="es-ES"/>
        </w:rPr>
        <w:t xml:space="preserve">          </w:t>
      </w:r>
      <w:r w:rsidRPr="00650A5E">
        <w:rPr>
          <w:rFonts w:ascii="Arial" w:eastAsia="Times New Roman" w:hAnsi="Arial" w:cs="Arial"/>
          <w:sz w:val="28"/>
          <w:szCs w:val="28"/>
          <w:lang w:eastAsia="es-ES"/>
        </w:rPr>
        <w:t>Sus libros, cargados de humor, imaginación y una fantasía desbordante, no escaparon a una crítica del mundo actual con un lenguaje muy pintoresco, espontáneo y en ocasiones comprometido.</w:t>
      </w:r>
      <w:r w:rsidRPr="00650A5E">
        <w:rPr>
          <w:rFonts w:ascii="Arial" w:eastAsia="Times New Roman" w:hAnsi="Arial" w:cs="Arial"/>
          <w:sz w:val="28"/>
          <w:szCs w:val="28"/>
          <w:lang w:eastAsia="es-ES"/>
        </w:rPr>
        <w:br/>
      </w:r>
      <w:r w:rsidRPr="00650A5E">
        <w:rPr>
          <w:rFonts w:ascii="Arial" w:eastAsia="Times New Roman" w:hAnsi="Arial" w:cs="Arial"/>
          <w:sz w:val="28"/>
          <w:szCs w:val="28"/>
          <w:lang w:eastAsia="es-ES"/>
        </w:rPr>
        <w:br/>
        <w:t>Falleció en Italia en 1980.</w:t>
      </w:r>
    </w:p>
    <w:p w14:paraId="426CD846" w14:textId="77777777" w:rsidR="00DE34CE" w:rsidRPr="00DE34CE" w:rsidRDefault="00DE34CE" w:rsidP="00650A5E">
      <w:pPr>
        <w:pStyle w:val="Ttulo1"/>
        <w:shd w:val="clear" w:color="auto" w:fill="FFFFFF"/>
        <w:spacing w:before="0" w:after="225"/>
        <w:rPr>
          <w:rStyle w:val="post-title"/>
          <w:rFonts w:ascii="Arial" w:hAnsi="Arial" w:cs="Arial"/>
          <w:b/>
          <w:bCs/>
          <w:color w:val="auto"/>
        </w:rPr>
      </w:pPr>
    </w:p>
    <w:p w14:paraId="05D15EA9" w14:textId="64B1DE54" w:rsidR="00650A5E" w:rsidRPr="00DE34CE" w:rsidRDefault="00650A5E" w:rsidP="00650A5E">
      <w:pPr>
        <w:pStyle w:val="Ttulo1"/>
        <w:shd w:val="clear" w:color="auto" w:fill="FFFFFF"/>
        <w:spacing w:before="0" w:after="225"/>
        <w:rPr>
          <w:rFonts w:ascii="Arial" w:hAnsi="Arial" w:cs="Arial"/>
          <w:b/>
          <w:bCs/>
          <w:color w:val="auto"/>
        </w:rPr>
      </w:pPr>
      <w:r w:rsidRPr="00DE34CE">
        <w:rPr>
          <w:rStyle w:val="post-title"/>
          <w:rFonts w:ascii="Arial" w:hAnsi="Arial" w:cs="Arial"/>
          <w:b/>
          <w:bCs/>
          <w:color w:val="auto"/>
        </w:rPr>
        <w:t>Gianni Rodari: el centenario del obrero de la fantasía</w:t>
      </w:r>
      <w:r w:rsidR="00A643E3" w:rsidRPr="00DE34CE">
        <w:rPr>
          <w:rStyle w:val="post-title"/>
          <w:rFonts w:ascii="Arial" w:hAnsi="Arial" w:cs="Arial"/>
          <w:b/>
          <w:bCs/>
          <w:color w:val="auto"/>
        </w:rPr>
        <w:t xml:space="preserve">  </w:t>
      </w:r>
      <w:r w:rsidR="00A643E3" w:rsidRPr="00DE34CE">
        <w:rPr>
          <w:rStyle w:val="Refdenotaalpie"/>
          <w:rFonts w:ascii="Arial" w:hAnsi="Arial" w:cs="Arial"/>
          <w:b/>
          <w:bCs/>
          <w:color w:val="auto"/>
        </w:rPr>
        <w:footnoteReference w:id="2"/>
      </w:r>
    </w:p>
    <w:p w14:paraId="72FEB73A" w14:textId="77777777" w:rsidR="00650A5E" w:rsidRPr="00DE34CE" w:rsidRDefault="00650A5E" w:rsidP="00650A5E">
      <w:pPr>
        <w:pStyle w:val="Ttulo6"/>
        <w:shd w:val="clear" w:color="auto" w:fill="FFFFFF"/>
        <w:spacing w:before="0" w:after="150"/>
        <w:jc w:val="center"/>
        <w:rPr>
          <w:rFonts w:ascii="Arial" w:hAnsi="Arial" w:cs="Arial"/>
          <w:color w:val="auto"/>
          <w:sz w:val="28"/>
          <w:szCs w:val="28"/>
        </w:rPr>
      </w:pPr>
      <w:r w:rsidRPr="00DE34CE">
        <w:rPr>
          <w:rFonts w:ascii="Arial" w:hAnsi="Arial" w:cs="Arial"/>
          <w:b/>
          <w:bCs/>
          <w:color w:val="auto"/>
          <w:sz w:val="28"/>
          <w:szCs w:val="28"/>
        </w:rPr>
        <w:t>“</w:t>
      </w:r>
      <w:r w:rsidRPr="00DE34CE">
        <w:rPr>
          <w:rFonts w:ascii="Arial" w:hAnsi="Arial" w:cs="Arial"/>
          <w:b/>
          <w:bCs/>
          <w:i/>
          <w:iCs/>
          <w:color w:val="auto"/>
          <w:sz w:val="28"/>
          <w:szCs w:val="28"/>
        </w:rPr>
        <w:t>El uso total de la palabra es una demostración de bello sonido democrático. No para que todos sean artistas, si no para que nadie sea esclavo”</w:t>
      </w:r>
      <w:r w:rsidRPr="00DE34CE">
        <w:rPr>
          <w:rFonts w:ascii="Arial" w:hAnsi="Arial" w:cs="Arial"/>
          <w:b/>
          <w:bCs/>
          <w:i/>
          <w:iCs/>
          <w:color w:val="auto"/>
          <w:sz w:val="28"/>
          <w:szCs w:val="28"/>
        </w:rPr>
        <w:br/>
        <w:t>Gianni Rodari.</w:t>
      </w:r>
    </w:p>
    <w:p w14:paraId="30C81173" w14:textId="77777777" w:rsidR="00650A5E" w:rsidRPr="00DE34CE" w:rsidRDefault="00650A5E" w:rsidP="00650A5E">
      <w:pPr>
        <w:pStyle w:val="western"/>
        <w:shd w:val="clear" w:color="auto" w:fill="FFFFFF"/>
        <w:spacing w:before="0" w:beforeAutospacing="0" w:after="255" w:afterAutospacing="0"/>
        <w:ind w:firstLine="708"/>
        <w:jc w:val="both"/>
        <w:rPr>
          <w:rFonts w:ascii="Arial" w:hAnsi="Arial" w:cs="Arial"/>
          <w:sz w:val="28"/>
          <w:szCs w:val="28"/>
        </w:rPr>
      </w:pPr>
      <w:r w:rsidRPr="00DE34CE">
        <w:rPr>
          <w:rFonts w:ascii="Arial" w:hAnsi="Arial" w:cs="Arial"/>
          <w:sz w:val="28"/>
          <w:szCs w:val="28"/>
        </w:rPr>
        <w:t>Este 23 de octubre se celebra el Centenario del nacimiento de </w:t>
      </w:r>
      <w:r w:rsidRPr="00DE34CE">
        <w:rPr>
          <w:rStyle w:val="Textoennegrita"/>
          <w:rFonts w:ascii="Arial" w:hAnsi="Arial" w:cs="Arial"/>
          <w:sz w:val="28"/>
          <w:szCs w:val="28"/>
        </w:rPr>
        <w:t>Gianni Rodari</w:t>
      </w:r>
      <w:r w:rsidRPr="00DE34CE">
        <w:rPr>
          <w:rFonts w:ascii="Arial" w:hAnsi="Arial" w:cs="Arial"/>
          <w:sz w:val="28"/>
          <w:szCs w:val="28"/>
        </w:rPr>
        <w:t>. Si quienes están leyendo vienen del mundo de la pedagogía, del magisterio o a padres y madres de varias generaciones, rápidamente tendrán en la cabeza</w:t>
      </w:r>
      <w:r w:rsidRPr="00DE34CE">
        <w:rPr>
          <w:rStyle w:val="nfasis"/>
          <w:rFonts w:ascii="Arial" w:hAnsi="Arial" w:cs="Arial"/>
          <w:sz w:val="28"/>
          <w:szCs w:val="28"/>
        </w:rPr>
        <w:t> Cuentos por teléfono</w:t>
      </w:r>
      <w:r w:rsidRPr="00DE34CE">
        <w:rPr>
          <w:rFonts w:ascii="Arial" w:hAnsi="Arial" w:cs="Arial"/>
          <w:sz w:val="28"/>
          <w:szCs w:val="28"/>
        </w:rPr>
        <w:t> o la </w:t>
      </w:r>
      <w:r w:rsidRPr="00DE34CE">
        <w:rPr>
          <w:rStyle w:val="nfasis"/>
          <w:rFonts w:ascii="Arial" w:hAnsi="Arial" w:cs="Arial"/>
          <w:sz w:val="28"/>
          <w:szCs w:val="28"/>
        </w:rPr>
        <w:t>Gramática de la Fantasía</w:t>
      </w:r>
      <w:r w:rsidRPr="00DE34CE">
        <w:rPr>
          <w:rFonts w:ascii="Arial" w:hAnsi="Arial" w:cs="Arial"/>
          <w:sz w:val="28"/>
          <w:szCs w:val="28"/>
        </w:rPr>
        <w:t>.</w:t>
      </w:r>
    </w:p>
    <w:p w14:paraId="0652397B" w14:textId="77777777" w:rsidR="00650A5E" w:rsidRPr="00DE34CE" w:rsidRDefault="00650A5E" w:rsidP="00650A5E">
      <w:pPr>
        <w:pStyle w:val="western"/>
        <w:shd w:val="clear" w:color="auto" w:fill="FFFFFF"/>
        <w:spacing w:before="0" w:beforeAutospacing="0" w:after="255" w:afterAutospacing="0"/>
        <w:ind w:firstLine="708"/>
        <w:jc w:val="both"/>
        <w:rPr>
          <w:rFonts w:ascii="Arial" w:hAnsi="Arial" w:cs="Arial"/>
          <w:sz w:val="28"/>
          <w:szCs w:val="28"/>
        </w:rPr>
      </w:pPr>
      <w:r w:rsidRPr="00DE34CE">
        <w:rPr>
          <w:rFonts w:ascii="Arial" w:hAnsi="Arial" w:cs="Arial"/>
          <w:sz w:val="28"/>
          <w:szCs w:val="28"/>
        </w:rPr>
        <w:t xml:space="preserve">Pero quizá no están entre las personas afortunadas que hemos podido disfrutar de este magnífico cuentista y, aprovechando el </w:t>
      </w:r>
      <w:r w:rsidRPr="00DE34CE">
        <w:rPr>
          <w:rFonts w:ascii="Arial" w:hAnsi="Arial" w:cs="Arial"/>
          <w:sz w:val="28"/>
          <w:szCs w:val="28"/>
        </w:rPr>
        <w:lastRenderedPageBreak/>
        <w:t>recuerdo que se le rinde, gusten en detenerse un ratito en este artículo y conocer a este revolucionario de la pedagogía.</w:t>
      </w:r>
      <w:r w:rsidRPr="00DE34CE">
        <w:rPr>
          <w:rStyle w:val="Textoennegrita"/>
          <w:rFonts w:ascii="Arial" w:hAnsi="Arial" w:cs="Arial"/>
          <w:sz w:val="28"/>
          <w:szCs w:val="28"/>
        </w:rPr>
        <w:t> </w:t>
      </w:r>
      <w:r w:rsidRPr="00DE34CE">
        <w:rPr>
          <w:rStyle w:val="Textoennegrita"/>
          <w:rFonts w:ascii="Arial" w:hAnsi="Arial" w:cs="Arial"/>
          <w:b w:val="0"/>
          <w:bCs w:val="0"/>
          <w:sz w:val="28"/>
          <w:szCs w:val="28"/>
        </w:rPr>
        <w:t>Un obrero de la palabra y la fantasía</w:t>
      </w:r>
      <w:r w:rsidRPr="00DE34CE">
        <w:rPr>
          <w:rStyle w:val="Textoennegrita"/>
          <w:rFonts w:ascii="Arial" w:hAnsi="Arial" w:cs="Arial"/>
          <w:sz w:val="28"/>
          <w:szCs w:val="28"/>
        </w:rPr>
        <w:t>.</w:t>
      </w:r>
      <w:r w:rsidRPr="00DE34CE">
        <w:rPr>
          <w:rFonts w:ascii="Arial" w:hAnsi="Arial" w:cs="Arial"/>
          <w:sz w:val="28"/>
          <w:szCs w:val="28"/>
        </w:rPr>
        <w:t> Busquen un rinconcito cómodo, aprovechen los primeros fríos para echarse una mantita y acompáñenos en este viaje maravilloso.</w:t>
      </w:r>
    </w:p>
    <w:p w14:paraId="1B73C8DA" w14:textId="02EF0794" w:rsidR="00650A5E" w:rsidRPr="00DE34CE" w:rsidRDefault="00650A5E" w:rsidP="00650A5E">
      <w:pPr>
        <w:pStyle w:val="western"/>
        <w:shd w:val="clear" w:color="auto" w:fill="FFFFFF"/>
        <w:spacing w:before="0" w:beforeAutospacing="0" w:after="255" w:afterAutospacing="0"/>
        <w:jc w:val="both"/>
        <w:rPr>
          <w:rFonts w:ascii="Arial" w:hAnsi="Arial" w:cs="Arial"/>
          <w:sz w:val="28"/>
          <w:szCs w:val="28"/>
        </w:rPr>
      </w:pPr>
      <w:r w:rsidRPr="00DE34CE">
        <w:rPr>
          <w:rFonts w:ascii="Arial" w:hAnsi="Arial" w:cs="Arial"/>
          <w:sz w:val="28"/>
          <w:szCs w:val="28"/>
        </w:rPr>
        <w:t>Echemos un vistazo rápido a su vida: Fue periodista, maestro, pedagogo de la fantasía, poeta, guionista, educador y revolucionario de la literatura infantil. Parece que le tentó durante una época el violín, pero finalmente se decantó por la literatura: Schopenhauer, Nietzsche, Engels, Marx, Stalin o Trotski…era previsible que acabara estudiando Humanidades y comenzara a dar clases que, según él mismo recordaba, no eran de mucha calidad, pero en las que nadie se aburría.</w:t>
      </w:r>
    </w:p>
    <w:p w14:paraId="43ED0A45" w14:textId="77777777" w:rsidR="00650A5E" w:rsidRPr="00DE34CE" w:rsidRDefault="00650A5E" w:rsidP="00A643E3">
      <w:pPr>
        <w:pStyle w:val="NormalWeb"/>
        <w:shd w:val="clear" w:color="auto" w:fill="FFFFFF"/>
        <w:spacing w:before="0" w:beforeAutospacing="0" w:after="255" w:afterAutospacing="0"/>
        <w:ind w:firstLine="708"/>
        <w:jc w:val="both"/>
        <w:rPr>
          <w:rFonts w:ascii="Arial" w:hAnsi="Arial" w:cs="Arial"/>
          <w:sz w:val="28"/>
          <w:szCs w:val="28"/>
        </w:rPr>
      </w:pPr>
      <w:r w:rsidRPr="00DE34CE">
        <w:rPr>
          <w:rFonts w:ascii="Arial" w:hAnsi="Arial" w:cs="Arial"/>
          <w:sz w:val="28"/>
          <w:szCs w:val="28"/>
        </w:rPr>
        <w:t xml:space="preserve">Estalla la Segunda Guerra Mundial y, aunque queda exento del servicio militar, las cosas no vinieron muy bien: el dicho “más hambre que un maestro de escuela” no surgió porque sí y la falta de dinero le obliga a pedir trabajo en la Casa del </w:t>
      </w:r>
      <w:proofErr w:type="spellStart"/>
      <w:r w:rsidRPr="00DE34CE">
        <w:rPr>
          <w:rFonts w:ascii="Arial" w:hAnsi="Arial" w:cs="Arial"/>
          <w:sz w:val="28"/>
          <w:szCs w:val="28"/>
        </w:rPr>
        <w:t>Fascio</w:t>
      </w:r>
      <w:proofErr w:type="spellEnd"/>
      <w:r w:rsidRPr="00DE34CE">
        <w:rPr>
          <w:rFonts w:ascii="Arial" w:hAnsi="Arial" w:cs="Arial"/>
          <w:sz w:val="28"/>
          <w:szCs w:val="28"/>
        </w:rPr>
        <w:t>. Donde, por supuesto, </w:t>
      </w:r>
      <w:r w:rsidRPr="00DE34CE">
        <w:rPr>
          <w:rStyle w:val="Textoennegrita"/>
          <w:rFonts w:ascii="Arial" w:hAnsi="Arial" w:cs="Arial"/>
          <w:b w:val="0"/>
          <w:bCs w:val="0"/>
          <w:sz w:val="28"/>
          <w:szCs w:val="28"/>
        </w:rPr>
        <w:t>le obligan a afiliarse al Partido Nacional Fascista</w:t>
      </w:r>
      <w:r w:rsidRPr="00DE34CE">
        <w:rPr>
          <w:rFonts w:ascii="Arial" w:hAnsi="Arial" w:cs="Arial"/>
          <w:sz w:val="28"/>
          <w:szCs w:val="28"/>
        </w:rPr>
        <w:t>, como requisito indispensable para poder ejercer como funcionario.</w:t>
      </w:r>
    </w:p>
    <w:p w14:paraId="77AFBFF2" w14:textId="77777777" w:rsidR="00650A5E" w:rsidRPr="00DE34CE" w:rsidRDefault="00650A5E" w:rsidP="00A643E3">
      <w:pPr>
        <w:pStyle w:val="NormalWeb"/>
        <w:shd w:val="clear" w:color="auto" w:fill="FFFFFF"/>
        <w:spacing w:before="0" w:beforeAutospacing="0" w:after="255" w:afterAutospacing="0"/>
        <w:ind w:firstLine="708"/>
        <w:jc w:val="both"/>
        <w:rPr>
          <w:rFonts w:ascii="Arial" w:hAnsi="Arial" w:cs="Arial"/>
          <w:sz w:val="28"/>
          <w:szCs w:val="28"/>
        </w:rPr>
      </w:pPr>
      <w:r w:rsidRPr="00DE34CE">
        <w:rPr>
          <w:rFonts w:ascii="Arial" w:hAnsi="Arial" w:cs="Arial"/>
          <w:sz w:val="28"/>
          <w:szCs w:val="28"/>
        </w:rPr>
        <w:t>Ya había sentido simpatías por la resistencia, pero el envío de su hermano Cesare a un campo de concentración nazi de Alemania (si se lo preguntan: sí, sobrevivió), así como la muerte de dos de sus mejores amigos, hace que las simpatías crezcan y </w:t>
      </w:r>
      <w:r w:rsidRPr="00DE34CE">
        <w:rPr>
          <w:rStyle w:val="Textoennegrita"/>
          <w:rFonts w:ascii="Arial" w:hAnsi="Arial" w:cs="Arial"/>
          <w:b w:val="0"/>
          <w:bCs w:val="0"/>
          <w:sz w:val="28"/>
          <w:szCs w:val="28"/>
        </w:rPr>
        <w:t>estrecha el contacto con la resistencia lombarda</w:t>
      </w:r>
      <w:r w:rsidRPr="00DE34CE">
        <w:rPr>
          <w:rFonts w:ascii="Arial" w:hAnsi="Arial" w:cs="Arial"/>
          <w:sz w:val="28"/>
          <w:szCs w:val="28"/>
        </w:rPr>
        <w:t> hasta que el 1 de mayo de 1944 se afilia al PCI.</w:t>
      </w:r>
    </w:p>
    <w:p w14:paraId="2C63A0AD" w14:textId="77777777" w:rsidR="00650A5E" w:rsidRPr="00DE34CE" w:rsidRDefault="00650A5E" w:rsidP="00A643E3">
      <w:pPr>
        <w:pStyle w:val="NormalWeb"/>
        <w:shd w:val="clear" w:color="auto" w:fill="FFFFFF"/>
        <w:spacing w:before="0" w:beforeAutospacing="0" w:after="255" w:afterAutospacing="0"/>
        <w:ind w:firstLine="708"/>
        <w:jc w:val="both"/>
        <w:rPr>
          <w:rFonts w:ascii="Arial" w:hAnsi="Arial" w:cs="Arial"/>
          <w:sz w:val="28"/>
          <w:szCs w:val="28"/>
        </w:rPr>
      </w:pPr>
      <w:r w:rsidRPr="00DE34CE">
        <w:rPr>
          <w:rFonts w:ascii="Arial" w:hAnsi="Arial" w:cs="Arial"/>
          <w:sz w:val="28"/>
          <w:szCs w:val="28"/>
        </w:rPr>
        <w:t>Por fin acabada la guerra, Rodari empieza a </w:t>
      </w:r>
      <w:r w:rsidRPr="00DE34CE">
        <w:rPr>
          <w:rStyle w:val="Textoennegrita"/>
          <w:rFonts w:ascii="Arial" w:hAnsi="Arial" w:cs="Arial"/>
          <w:b w:val="0"/>
          <w:bCs w:val="0"/>
          <w:sz w:val="28"/>
          <w:szCs w:val="28"/>
        </w:rPr>
        <w:t>destacar como periodista en medios pertenecientes al partido comunista y socialista</w:t>
      </w:r>
      <w:r w:rsidRPr="00DE34CE">
        <w:rPr>
          <w:rFonts w:ascii="Arial" w:hAnsi="Arial" w:cs="Arial"/>
          <w:sz w:val="28"/>
          <w:szCs w:val="28"/>
        </w:rPr>
        <w:t>, entre ellos </w:t>
      </w:r>
      <w:proofErr w:type="spellStart"/>
      <w:r w:rsidRPr="00DE34CE">
        <w:rPr>
          <w:rStyle w:val="nfasis"/>
          <w:rFonts w:ascii="Arial" w:hAnsi="Arial" w:cs="Arial"/>
          <w:sz w:val="28"/>
          <w:szCs w:val="28"/>
        </w:rPr>
        <w:t>L´Unitá</w:t>
      </w:r>
      <w:proofErr w:type="spellEnd"/>
      <w:r w:rsidRPr="00DE34CE">
        <w:rPr>
          <w:rFonts w:ascii="Arial" w:hAnsi="Arial" w:cs="Arial"/>
          <w:sz w:val="28"/>
          <w:szCs w:val="28"/>
        </w:rPr>
        <w:t>. Posteriormente se traslada a Roma para fundar y dirigir el semanario juvenil </w:t>
      </w:r>
      <w:r w:rsidRPr="00DE34CE">
        <w:rPr>
          <w:rStyle w:val="nfasis"/>
          <w:rFonts w:ascii="Arial" w:hAnsi="Arial" w:cs="Arial"/>
          <w:sz w:val="28"/>
          <w:szCs w:val="28"/>
        </w:rPr>
        <w:t>El Pionero</w:t>
      </w:r>
      <w:r w:rsidRPr="00DE34CE">
        <w:rPr>
          <w:rFonts w:ascii="Arial" w:hAnsi="Arial" w:cs="Arial"/>
          <w:sz w:val="28"/>
          <w:szCs w:val="28"/>
        </w:rPr>
        <w:t>, de la API (</w:t>
      </w:r>
      <w:proofErr w:type="spellStart"/>
      <w:r w:rsidRPr="00DE34CE">
        <w:rPr>
          <w:rFonts w:ascii="Arial" w:hAnsi="Arial" w:cs="Arial"/>
          <w:sz w:val="28"/>
          <w:szCs w:val="28"/>
        </w:rPr>
        <w:t>Associazione</w:t>
      </w:r>
      <w:proofErr w:type="spellEnd"/>
      <w:r w:rsidRPr="00DE34CE">
        <w:rPr>
          <w:rFonts w:ascii="Arial" w:hAnsi="Arial" w:cs="Arial"/>
          <w:sz w:val="28"/>
          <w:szCs w:val="28"/>
        </w:rPr>
        <w:t xml:space="preserve"> </w:t>
      </w:r>
      <w:proofErr w:type="spellStart"/>
      <w:r w:rsidRPr="00DE34CE">
        <w:rPr>
          <w:rFonts w:ascii="Arial" w:hAnsi="Arial" w:cs="Arial"/>
          <w:sz w:val="28"/>
          <w:szCs w:val="28"/>
        </w:rPr>
        <w:t>Pionieri</w:t>
      </w:r>
      <w:proofErr w:type="spellEnd"/>
      <w:r w:rsidRPr="00DE34CE">
        <w:rPr>
          <w:rFonts w:ascii="Arial" w:hAnsi="Arial" w:cs="Arial"/>
          <w:sz w:val="28"/>
          <w:szCs w:val="28"/>
        </w:rPr>
        <w:t xml:space="preserve"> </w:t>
      </w:r>
      <w:proofErr w:type="spellStart"/>
      <w:proofErr w:type="gramStart"/>
      <w:r w:rsidRPr="00DE34CE">
        <w:rPr>
          <w:rFonts w:ascii="Arial" w:hAnsi="Arial" w:cs="Arial"/>
          <w:sz w:val="28"/>
          <w:szCs w:val="28"/>
        </w:rPr>
        <w:t>d'Italia</w:t>
      </w:r>
      <w:proofErr w:type="spellEnd"/>
      <w:r w:rsidRPr="00DE34CE">
        <w:rPr>
          <w:rFonts w:ascii="Arial" w:hAnsi="Arial" w:cs="Arial"/>
          <w:sz w:val="28"/>
          <w:szCs w:val="28"/>
        </w:rPr>
        <w:t xml:space="preserve"> )</w:t>
      </w:r>
      <w:proofErr w:type="gramEnd"/>
      <w:r w:rsidRPr="00DE34CE">
        <w:rPr>
          <w:rFonts w:ascii="Arial" w:hAnsi="Arial" w:cs="Arial"/>
          <w:sz w:val="28"/>
          <w:szCs w:val="28"/>
        </w:rPr>
        <w:t>. Es en estos años cuando empieza a ponerse interesante la historia porque Rodari adquiere una relevancia inesperada (o quizá no). Además de la revista </w:t>
      </w:r>
      <w:r w:rsidRPr="00DE34CE">
        <w:rPr>
          <w:rStyle w:val="nfasis"/>
          <w:rFonts w:ascii="Arial" w:hAnsi="Arial" w:cs="Arial"/>
          <w:sz w:val="28"/>
          <w:szCs w:val="28"/>
        </w:rPr>
        <w:t>Pioneros</w:t>
      </w:r>
      <w:r w:rsidRPr="00DE34CE">
        <w:rPr>
          <w:rFonts w:ascii="Arial" w:hAnsi="Arial" w:cs="Arial"/>
          <w:sz w:val="28"/>
          <w:szCs w:val="28"/>
        </w:rPr>
        <w:t>, publica su </w:t>
      </w:r>
      <w:r w:rsidRPr="00DE34CE">
        <w:rPr>
          <w:rStyle w:val="nfasis"/>
          <w:rFonts w:ascii="Arial" w:hAnsi="Arial" w:cs="Arial"/>
          <w:sz w:val="28"/>
          <w:szCs w:val="28"/>
        </w:rPr>
        <w:t>Manual del Pionero</w:t>
      </w:r>
      <w:r w:rsidRPr="00DE34CE">
        <w:rPr>
          <w:rFonts w:ascii="Arial" w:hAnsi="Arial" w:cs="Arial"/>
          <w:sz w:val="28"/>
          <w:szCs w:val="28"/>
        </w:rPr>
        <w:t>, y el Vaticano decide excomulgarlo por adoctrinar a la infancia (por favor, no se rían). También, siguiendo el rito habitual, proceden a quemar sus libros en los patios parroquiales.</w:t>
      </w:r>
    </w:p>
    <w:p w14:paraId="0517C6C5" w14:textId="77777777" w:rsidR="00650A5E" w:rsidRPr="00DE34CE" w:rsidRDefault="00650A5E" w:rsidP="00A643E3">
      <w:pPr>
        <w:pStyle w:val="NormalWeb"/>
        <w:shd w:val="clear" w:color="auto" w:fill="FFFFFF"/>
        <w:spacing w:before="0" w:beforeAutospacing="0" w:after="255" w:afterAutospacing="0"/>
        <w:ind w:firstLine="708"/>
        <w:jc w:val="both"/>
        <w:rPr>
          <w:rFonts w:ascii="Arial" w:hAnsi="Arial" w:cs="Arial"/>
          <w:sz w:val="28"/>
          <w:szCs w:val="28"/>
        </w:rPr>
      </w:pPr>
      <w:r w:rsidRPr="00DE34CE">
        <w:rPr>
          <w:rStyle w:val="Textoennegrita"/>
          <w:rFonts w:ascii="Arial" w:hAnsi="Arial" w:cs="Arial"/>
          <w:b w:val="0"/>
          <w:bCs w:val="0"/>
          <w:sz w:val="28"/>
          <w:szCs w:val="28"/>
        </w:rPr>
        <w:t>No parece que la excomunión hiciera mucha mella en el ánimo pedagógico</w:t>
      </w:r>
      <w:r w:rsidRPr="00DE34CE">
        <w:rPr>
          <w:rFonts w:ascii="Arial" w:hAnsi="Arial" w:cs="Arial"/>
          <w:sz w:val="28"/>
          <w:szCs w:val="28"/>
        </w:rPr>
        <w:t> y escritor de nuestro hombre porque después de esto llegan más y más medios de comunicación y libros, convirtiéndose en una verdadera referencia.</w:t>
      </w:r>
    </w:p>
    <w:p w14:paraId="7C3136B3" w14:textId="77777777" w:rsidR="00650A5E" w:rsidRPr="00DE34CE" w:rsidRDefault="00650A5E" w:rsidP="00A643E3">
      <w:pPr>
        <w:pStyle w:val="NormalWeb"/>
        <w:shd w:val="clear" w:color="auto" w:fill="FFFFFF"/>
        <w:spacing w:before="0" w:beforeAutospacing="0" w:after="255" w:afterAutospacing="0"/>
        <w:ind w:firstLine="708"/>
        <w:jc w:val="both"/>
        <w:rPr>
          <w:rFonts w:ascii="Arial" w:hAnsi="Arial" w:cs="Arial"/>
          <w:sz w:val="28"/>
          <w:szCs w:val="28"/>
        </w:rPr>
      </w:pPr>
      <w:r w:rsidRPr="00DE34CE">
        <w:rPr>
          <w:rFonts w:ascii="Arial" w:hAnsi="Arial" w:cs="Arial"/>
          <w:sz w:val="28"/>
          <w:szCs w:val="28"/>
        </w:rPr>
        <w:lastRenderedPageBreak/>
        <w:t>También empieza en esa época </w:t>
      </w:r>
      <w:r w:rsidRPr="00DE34CE">
        <w:rPr>
          <w:rStyle w:val="Textoennegrita"/>
          <w:rFonts w:ascii="Arial" w:hAnsi="Arial" w:cs="Arial"/>
          <w:b w:val="0"/>
          <w:bCs w:val="0"/>
          <w:sz w:val="28"/>
          <w:szCs w:val="28"/>
        </w:rPr>
        <w:t>su relación con la Unión Soviética</w:t>
      </w:r>
      <w:r w:rsidRPr="00DE34CE">
        <w:rPr>
          <w:rFonts w:ascii="Arial" w:hAnsi="Arial" w:cs="Arial"/>
          <w:sz w:val="28"/>
          <w:szCs w:val="28"/>
        </w:rPr>
        <w:t>, a la que viajaría por primera vez en 1952 y no dejó de hacerlo hasta casi su muerte. Y al hilo de esto, una curiosidad: de esos primeros años son </w:t>
      </w:r>
      <w:r w:rsidRPr="00DE34CE">
        <w:rPr>
          <w:rStyle w:val="nfasis"/>
          <w:rFonts w:ascii="Arial" w:hAnsi="Arial" w:cs="Arial"/>
          <w:sz w:val="28"/>
          <w:szCs w:val="28"/>
        </w:rPr>
        <w:t xml:space="preserve">Las aventuras de </w:t>
      </w:r>
      <w:proofErr w:type="spellStart"/>
      <w:r w:rsidRPr="00DE34CE">
        <w:rPr>
          <w:rStyle w:val="nfasis"/>
          <w:rFonts w:ascii="Arial" w:hAnsi="Arial" w:cs="Arial"/>
          <w:sz w:val="28"/>
          <w:szCs w:val="28"/>
        </w:rPr>
        <w:t>Cipollino</w:t>
      </w:r>
      <w:proofErr w:type="spellEnd"/>
      <w:r w:rsidRPr="00DE34CE">
        <w:rPr>
          <w:rFonts w:ascii="Arial" w:hAnsi="Arial" w:cs="Arial"/>
          <w:sz w:val="28"/>
          <w:szCs w:val="28"/>
        </w:rPr>
        <w:t>. No ha sido de los libros más reconocidos en nuestro país, pero pegó fuerte en la URSS. Suponemos que el hecho de tener un protagonista como el niño Cebolla, que se enfrenta al malvado caballero Tomate y lucha contra la opresión, se critica al totalitarismo, al feudalismo, a la desigualdad social, a la injusticia, a la monarquía, debió tener bastante que ver.</w:t>
      </w:r>
    </w:p>
    <w:p w14:paraId="070C67A5" w14:textId="77777777" w:rsidR="00650A5E" w:rsidRPr="00DE34CE" w:rsidRDefault="00650A5E" w:rsidP="00650A5E">
      <w:pPr>
        <w:pStyle w:val="NormalWeb"/>
        <w:shd w:val="clear" w:color="auto" w:fill="FFFFFF"/>
        <w:spacing w:before="0" w:beforeAutospacing="0" w:after="255" w:afterAutospacing="0"/>
        <w:jc w:val="both"/>
        <w:rPr>
          <w:rFonts w:ascii="Arial" w:hAnsi="Arial" w:cs="Arial"/>
          <w:sz w:val="28"/>
          <w:szCs w:val="28"/>
        </w:rPr>
      </w:pPr>
      <w:r w:rsidRPr="00DE34CE">
        <w:rPr>
          <w:rFonts w:ascii="Arial" w:hAnsi="Arial" w:cs="Arial"/>
          <w:sz w:val="28"/>
          <w:szCs w:val="28"/>
        </w:rPr>
        <w:t>¡Acabó en varias adaptaciones cinematográfica e incluso un ballet!</w:t>
      </w:r>
    </w:p>
    <w:p w14:paraId="01F0C6BD" w14:textId="5D4130EA" w:rsidR="00650A5E" w:rsidRPr="00DE34CE" w:rsidRDefault="00650A5E" w:rsidP="00A643E3">
      <w:pPr>
        <w:pStyle w:val="western"/>
        <w:shd w:val="clear" w:color="auto" w:fill="FFFFFF"/>
        <w:spacing w:before="0" w:beforeAutospacing="0" w:after="255" w:afterAutospacing="0"/>
        <w:ind w:firstLine="708"/>
        <w:jc w:val="both"/>
        <w:rPr>
          <w:rFonts w:ascii="Arial" w:hAnsi="Arial" w:cs="Arial"/>
          <w:sz w:val="28"/>
          <w:szCs w:val="28"/>
        </w:rPr>
      </w:pPr>
      <w:r w:rsidRPr="00DE34CE">
        <w:rPr>
          <w:rFonts w:ascii="Arial" w:hAnsi="Arial" w:cs="Arial"/>
          <w:sz w:val="28"/>
          <w:szCs w:val="28"/>
        </w:rPr>
        <w:t xml:space="preserve">Y es </w:t>
      </w:r>
      <w:r w:rsidR="00A643E3" w:rsidRPr="00DE34CE">
        <w:rPr>
          <w:rFonts w:ascii="Arial" w:hAnsi="Arial" w:cs="Arial"/>
          <w:sz w:val="28"/>
          <w:szCs w:val="28"/>
        </w:rPr>
        <w:tab/>
        <w:t xml:space="preserve">que </w:t>
      </w:r>
      <w:r w:rsidRPr="00DE34CE">
        <w:rPr>
          <w:rStyle w:val="Textoennegrita"/>
          <w:rFonts w:ascii="Arial" w:hAnsi="Arial" w:cs="Arial"/>
          <w:b w:val="0"/>
          <w:bCs w:val="0"/>
          <w:sz w:val="28"/>
          <w:szCs w:val="28"/>
        </w:rPr>
        <w:t>toda la obra de Gianni Rodari responde a su convencimiento en el poder liberador de la fantasía y la diversión como vehículo de formación didáctica</w:t>
      </w:r>
      <w:r w:rsidRPr="00DE34CE">
        <w:rPr>
          <w:rFonts w:ascii="Arial" w:hAnsi="Arial" w:cs="Arial"/>
          <w:sz w:val="28"/>
          <w:szCs w:val="28"/>
        </w:rPr>
        <w:t>. En un contexto donde “la letra con sangre entra” aún era dogma mayoritario, Rodari significó una revolución.</w:t>
      </w:r>
    </w:p>
    <w:p w14:paraId="0D04F111" w14:textId="77777777" w:rsidR="00650A5E" w:rsidRPr="00DE34CE" w:rsidRDefault="00650A5E" w:rsidP="00A643E3">
      <w:pPr>
        <w:pStyle w:val="western"/>
        <w:shd w:val="clear" w:color="auto" w:fill="FFFFFF"/>
        <w:spacing w:before="0" w:beforeAutospacing="0" w:after="255" w:afterAutospacing="0"/>
        <w:ind w:firstLine="708"/>
        <w:jc w:val="both"/>
        <w:rPr>
          <w:rFonts w:ascii="Arial" w:hAnsi="Arial" w:cs="Arial"/>
          <w:sz w:val="28"/>
          <w:szCs w:val="28"/>
        </w:rPr>
      </w:pPr>
      <w:r w:rsidRPr="00DE34CE">
        <w:rPr>
          <w:rFonts w:ascii="Arial" w:hAnsi="Arial" w:cs="Arial"/>
          <w:sz w:val="28"/>
          <w:szCs w:val="28"/>
        </w:rPr>
        <w:t>Es </w:t>
      </w:r>
      <w:r w:rsidRPr="00DE34CE">
        <w:rPr>
          <w:rStyle w:val="Textoennegrita"/>
          <w:rFonts w:ascii="Arial" w:hAnsi="Arial" w:cs="Arial"/>
          <w:b w:val="0"/>
          <w:bCs w:val="0"/>
          <w:sz w:val="28"/>
          <w:szCs w:val="28"/>
        </w:rPr>
        <w:t>muy difícil hacer una selección de las obras de Rodari</w:t>
      </w:r>
      <w:r w:rsidRPr="00DE34CE">
        <w:rPr>
          <w:rFonts w:ascii="Arial" w:hAnsi="Arial" w:cs="Arial"/>
          <w:sz w:val="28"/>
          <w:szCs w:val="28"/>
        </w:rPr>
        <w:t>: puedes conocer historias maravillosas como “El semáforo Azul” en </w:t>
      </w:r>
      <w:r w:rsidRPr="00DE34CE">
        <w:rPr>
          <w:rFonts w:ascii="Arial" w:hAnsi="Arial" w:cs="Arial"/>
          <w:i/>
          <w:iCs/>
          <w:sz w:val="28"/>
          <w:szCs w:val="28"/>
        </w:rPr>
        <w:t>Cuentos por teléfono</w:t>
      </w:r>
      <w:r w:rsidRPr="00DE34CE">
        <w:rPr>
          <w:rFonts w:ascii="Arial" w:hAnsi="Arial" w:cs="Arial"/>
          <w:sz w:val="28"/>
          <w:szCs w:val="28"/>
        </w:rPr>
        <w:t>, aprender a jugar con las historias, los finales y las palabras en </w:t>
      </w:r>
      <w:r w:rsidRPr="00DE34CE">
        <w:rPr>
          <w:rFonts w:ascii="Arial" w:hAnsi="Arial" w:cs="Arial"/>
          <w:i/>
          <w:iCs/>
          <w:sz w:val="28"/>
          <w:szCs w:val="28"/>
        </w:rPr>
        <w:t>Cuentos para Jugar </w:t>
      </w:r>
      <w:r w:rsidRPr="00DE34CE">
        <w:rPr>
          <w:rFonts w:ascii="Arial" w:hAnsi="Arial" w:cs="Arial"/>
          <w:sz w:val="28"/>
          <w:szCs w:val="28"/>
        </w:rPr>
        <w:t>o conocer a un hombre viejísimo que gracias a una secreta técnica oriental comienza a rejuvenecer hasta convertirse en un bebé en la genial historia </w:t>
      </w:r>
      <w:r w:rsidRPr="00DE34CE">
        <w:rPr>
          <w:rFonts w:ascii="Arial" w:hAnsi="Arial" w:cs="Arial"/>
          <w:i/>
          <w:iCs/>
          <w:sz w:val="28"/>
          <w:szCs w:val="28"/>
        </w:rPr>
        <w:t>de Érase dos veces el Barón Lamberto</w:t>
      </w:r>
      <w:r w:rsidRPr="00DE34CE">
        <w:rPr>
          <w:rFonts w:ascii="Arial" w:hAnsi="Arial" w:cs="Arial"/>
          <w:sz w:val="28"/>
          <w:szCs w:val="28"/>
        </w:rPr>
        <w:t>, donde también se abordan cuestiones sociales.</w:t>
      </w:r>
    </w:p>
    <w:p w14:paraId="11A0D9B2" w14:textId="77777777" w:rsidR="00650A5E" w:rsidRPr="00DE34CE" w:rsidRDefault="00650A5E" w:rsidP="00A643E3">
      <w:pPr>
        <w:pStyle w:val="western"/>
        <w:shd w:val="clear" w:color="auto" w:fill="FFFFFF"/>
        <w:spacing w:before="0" w:beforeAutospacing="0" w:after="255" w:afterAutospacing="0"/>
        <w:ind w:firstLine="708"/>
        <w:jc w:val="both"/>
        <w:rPr>
          <w:rFonts w:ascii="Arial" w:hAnsi="Arial" w:cs="Arial"/>
          <w:sz w:val="28"/>
          <w:szCs w:val="28"/>
        </w:rPr>
      </w:pPr>
      <w:r w:rsidRPr="00DE34CE">
        <w:rPr>
          <w:rFonts w:ascii="Arial" w:hAnsi="Arial" w:cs="Arial"/>
          <w:sz w:val="28"/>
          <w:szCs w:val="28"/>
        </w:rPr>
        <w:t>También pueden aprender a fantasear y, para eso, nada mejor que </w:t>
      </w:r>
      <w:r w:rsidRPr="00DE34CE">
        <w:rPr>
          <w:rStyle w:val="Textoennegrita"/>
          <w:rFonts w:ascii="Arial" w:hAnsi="Arial" w:cs="Arial"/>
          <w:b w:val="0"/>
          <w:bCs w:val="0"/>
          <w:i/>
          <w:iCs/>
          <w:sz w:val="28"/>
          <w:szCs w:val="28"/>
        </w:rPr>
        <w:t>Gramática de la Fantasía </w:t>
      </w:r>
      <w:r w:rsidRPr="00DE34CE">
        <w:rPr>
          <w:rStyle w:val="Textoennegrita"/>
          <w:rFonts w:ascii="Arial" w:hAnsi="Arial" w:cs="Arial"/>
          <w:b w:val="0"/>
          <w:bCs w:val="0"/>
          <w:sz w:val="28"/>
          <w:szCs w:val="28"/>
        </w:rPr>
        <w:t>o </w:t>
      </w:r>
      <w:r w:rsidRPr="00DE34CE">
        <w:rPr>
          <w:rStyle w:val="Textoennegrita"/>
          <w:rFonts w:ascii="Arial" w:hAnsi="Arial" w:cs="Arial"/>
          <w:b w:val="0"/>
          <w:bCs w:val="0"/>
          <w:i/>
          <w:iCs/>
          <w:sz w:val="28"/>
          <w:szCs w:val="28"/>
        </w:rPr>
        <w:t>Escuela de Fantasía</w:t>
      </w:r>
      <w:r w:rsidRPr="00DE34CE">
        <w:rPr>
          <w:rStyle w:val="Textoennegrita"/>
          <w:rFonts w:ascii="Arial" w:hAnsi="Arial" w:cs="Arial"/>
          <w:b w:val="0"/>
          <w:bCs w:val="0"/>
          <w:sz w:val="28"/>
          <w:szCs w:val="28"/>
        </w:rPr>
        <w:t>, que debería ser de obligada lectura para toda aquella persona que aspire a la transformación social</w:t>
      </w:r>
      <w:r w:rsidRPr="00DE34CE">
        <w:rPr>
          <w:rFonts w:ascii="Arial" w:hAnsi="Arial" w:cs="Arial"/>
          <w:sz w:val="28"/>
          <w:szCs w:val="28"/>
        </w:rPr>
        <w:t>. Ahí podrán aprender técnicas para desarrollar la creatividad e imaginación: El binomio fantástico, contar cuentos al revés, hacer ensaladas de cuentos, fantasear con “qué pasaría sí” o inventarse los finales.</w:t>
      </w:r>
    </w:p>
    <w:p w14:paraId="62CC34D4" w14:textId="77777777" w:rsidR="00650A5E" w:rsidRPr="00DE34CE" w:rsidRDefault="00650A5E" w:rsidP="00A643E3">
      <w:pPr>
        <w:pStyle w:val="western"/>
        <w:shd w:val="clear" w:color="auto" w:fill="FFFFFF"/>
        <w:spacing w:before="0" w:beforeAutospacing="0" w:after="255" w:afterAutospacing="0"/>
        <w:ind w:firstLine="708"/>
        <w:jc w:val="both"/>
        <w:rPr>
          <w:rFonts w:ascii="Arial" w:hAnsi="Arial" w:cs="Arial"/>
          <w:sz w:val="28"/>
          <w:szCs w:val="28"/>
        </w:rPr>
      </w:pPr>
      <w:r w:rsidRPr="00DE34CE">
        <w:rPr>
          <w:rFonts w:ascii="Arial" w:hAnsi="Arial" w:cs="Arial"/>
          <w:sz w:val="28"/>
          <w:szCs w:val="28"/>
        </w:rPr>
        <w:t>Decía Rodari que “El cuento de hadas es el lugar de todas las hipótesis”. Quizá, </w:t>
      </w:r>
      <w:r w:rsidRPr="00DE34CE">
        <w:rPr>
          <w:rStyle w:val="Textoennegrita"/>
          <w:rFonts w:ascii="Arial" w:hAnsi="Arial" w:cs="Arial"/>
          <w:b w:val="0"/>
          <w:bCs w:val="0"/>
          <w:sz w:val="28"/>
          <w:szCs w:val="28"/>
        </w:rPr>
        <w:t>si queremos construir otro mundo y otra sociedad completamente distinta a la que tenemos ahora mismo, sería mucho más útil que empezáramos a leer cuentos, a imaginar mundos improbables y a jugar con las palabras</w:t>
      </w:r>
      <w:r w:rsidRPr="00DE34CE">
        <w:rPr>
          <w:rStyle w:val="Textoennegrita"/>
          <w:rFonts w:ascii="Arial" w:hAnsi="Arial" w:cs="Arial"/>
          <w:sz w:val="28"/>
          <w:szCs w:val="28"/>
        </w:rPr>
        <w:t>.</w:t>
      </w:r>
      <w:r w:rsidRPr="00DE34CE">
        <w:rPr>
          <w:rFonts w:ascii="Arial" w:hAnsi="Arial" w:cs="Arial"/>
          <w:sz w:val="28"/>
          <w:szCs w:val="28"/>
        </w:rPr>
        <w:t> Rodari, revolucionario de la palabra y la fantasía, nunca dejó de reivindicar el papel liberador de la fantasía. Soñar y jugar deberían ser mandatos revolucionarios.</w:t>
      </w:r>
    </w:p>
    <w:p w14:paraId="3675D430" w14:textId="238763AF" w:rsidR="00A643E3" w:rsidRPr="00DE34CE" w:rsidRDefault="00650A5E" w:rsidP="00DE34CE">
      <w:pPr>
        <w:pStyle w:val="western"/>
        <w:shd w:val="clear" w:color="auto" w:fill="FFFFFF"/>
        <w:spacing w:before="0" w:beforeAutospacing="0" w:after="255" w:afterAutospacing="0"/>
        <w:ind w:firstLine="708"/>
        <w:jc w:val="both"/>
        <w:rPr>
          <w:rFonts w:ascii="Arial" w:hAnsi="Arial" w:cs="Arial"/>
          <w:sz w:val="28"/>
          <w:szCs w:val="28"/>
        </w:rPr>
      </w:pPr>
      <w:r w:rsidRPr="00DE34CE">
        <w:rPr>
          <w:rFonts w:ascii="Arial" w:hAnsi="Arial" w:cs="Arial"/>
          <w:sz w:val="28"/>
          <w:szCs w:val="28"/>
        </w:rPr>
        <w:lastRenderedPageBreak/>
        <w:t>Y si alguien tiene la tentación de desechar el papel revolucionario de los cuentos, recuerden que el gran </w:t>
      </w:r>
      <w:r w:rsidRPr="00DE34CE">
        <w:rPr>
          <w:rStyle w:val="Textoennegrita"/>
          <w:rFonts w:ascii="Arial" w:hAnsi="Arial" w:cs="Arial"/>
          <w:sz w:val="28"/>
          <w:szCs w:val="28"/>
        </w:rPr>
        <w:t>Antonio Gramsci</w:t>
      </w:r>
      <w:r w:rsidRPr="00DE34CE">
        <w:rPr>
          <w:rFonts w:ascii="Arial" w:hAnsi="Arial" w:cs="Arial"/>
          <w:sz w:val="28"/>
          <w:szCs w:val="28"/>
        </w:rPr>
        <w:t> también los escribió desde la cárcel. Y es que, a veces, la única manera de contar verdades dolorosas es hacerlo con una mirada infantil.</w:t>
      </w:r>
    </w:p>
    <w:p w14:paraId="6759BD79" w14:textId="0BE0D95C" w:rsidR="00A643E3" w:rsidRPr="00DE34CE" w:rsidRDefault="00A643E3" w:rsidP="00DE34CE">
      <w:pPr>
        <w:pStyle w:val="western"/>
        <w:shd w:val="clear" w:color="auto" w:fill="FFFFFF"/>
        <w:spacing w:before="0" w:beforeAutospacing="0" w:after="255" w:afterAutospacing="0"/>
        <w:ind w:firstLine="708"/>
        <w:jc w:val="both"/>
        <w:rPr>
          <w:rFonts w:ascii="Arial" w:hAnsi="Arial" w:cs="Arial"/>
          <w:b/>
          <w:bCs/>
          <w:sz w:val="32"/>
          <w:szCs w:val="32"/>
        </w:rPr>
      </w:pPr>
      <w:r w:rsidRPr="00DE34CE">
        <w:rPr>
          <w:rFonts w:ascii="Arial" w:hAnsi="Arial" w:cs="Arial"/>
          <w:b/>
          <w:bCs/>
          <w:sz w:val="32"/>
          <w:szCs w:val="32"/>
        </w:rPr>
        <w:t>Algunos de sus títulos</w:t>
      </w:r>
      <w:r w:rsidR="00642FD5" w:rsidRPr="00DE34CE">
        <w:rPr>
          <w:rFonts w:ascii="Arial" w:hAnsi="Arial" w:cs="Arial"/>
          <w:b/>
          <w:bCs/>
          <w:sz w:val="32"/>
          <w:szCs w:val="32"/>
        </w:rPr>
        <w:t xml:space="preserve">: </w:t>
      </w:r>
      <w:r w:rsidR="00DE34CE" w:rsidRPr="00DE34CE">
        <w:rPr>
          <w:rStyle w:val="Refdenotaalpie"/>
          <w:rFonts w:ascii="Arial" w:hAnsi="Arial" w:cs="Arial"/>
          <w:b/>
          <w:bCs/>
          <w:sz w:val="32"/>
          <w:szCs w:val="32"/>
        </w:rPr>
        <w:footnoteReference w:id="3"/>
      </w:r>
    </w:p>
    <w:p w14:paraId="78BB2B9F" w14:textId="751176AE" w:rsidR="00A643E3" w:rsidRPr="00DE34CE" w:rsidRDefault="00A643E3" w:rsidP="00A643E3">
      <w:pPr>
        <w:pStyle w:val="western"/>
        <w:numPr>
          <w:ilvl w:val="0"/>
          <w:numId w:val="1"/>
        </w:numPr>
        <w:shd w:val="clear" w:color="auto" w:fill="FFFFFF"/>
        <w:spacing w:before="0" w:beforeAutospacing="0" w:after="255" w:afterAutospacing="0"/>
        <w:jc w:val="both"/>
        <w:rPr>
          <w:rFonts w:ascii="Arial" w:hAnsi="Arial" w:cs="Arial"/>
          <w:sz w:val="22"/>
          <w:szCs w:val="22"/>
        </w:rPr>
      </w:pPr>
      <w:r w:rsidRPr="00DE34CE">
        <w:rPr>
          <w:rFonts w:ascii="Arial" w:hAnsi="Arial" w:cs="Arial"/>
          <w:b/>
          <w:bCs/>
          <w:sz w:val="28"/>
          <w:szCs w:val="28"/>
        </w:rPr>
        <w:t>Cuentos por teléfono.</w:t>
      </w:r>
      <w:r w:rsidRPr="00DE34CE">
        <w:rPr>
          <w:rFonts w:ascii="Arial" w:hAnsi="Arial" w:cs="Arial"/>
          <w:sz w:val="28"/>
          <w:szCs w:val="28"/>
        </w:rPr>
        <w:t xml:space="preserve"> </w:t>
      </w:r>
      <w:r w:rsidRPr="00DE34CE">
        <w:rPr>
          <w:rFonts w:ascii="Arial" w:hAnsi="Arial" w:cs="Arial"/>
          <w:sz w:val="22"/>
          <w:szCs w:val="22"/>
        </w:rPr>
        <w:t xml:space="preserve">Barcelona, Juventud, 2012, 144 pp. </w:t>
      </w:r>
    </w:p>
    <w:p w14:paraId="609B3889" w14:textId="6ABDAC0E" w:rsidR="00A643E3" w:rsidRPr="00DE34CE" w:rsidRDefault="00A643E3" w:rsidP="00642FD5">
      <w:pPr>
        <w:pStyle w:val="western"/>
        <w:shd w:val="clear" w:color="auto" w:fill="FFFFFF"/>
        <w:spacing w:before="0" w:beforeAutospacing="0" w:after="255" w:afterAutospacing="0"/>
        <w:ind w:left="1068"/>
        <w:rPr>
          <w:rFonts w:ascii="Arial" w:hAnsi="Arial" w:cs="Arial"/>
          <w:spacing w:val="-7"/>
          <w:sz w:val="22"/>
          <w:szCs w:val="22"/>
          <w:shd w:val="clear" w:color="auto" w:fill="FFFFFF"/>
        </w:rPr>
      </w:pPr>
      <w:r w:rsidRPr="00DE34CE">
        <w:rPr>
          <w:rFonts w:ascii="Arial" w:hAnsi="Arial" w:cs="Arial"/>
          <w:spacing w:val="-7"/>
          <w:sz w:val="22"/>
          <w:szCs w:val="22"/>
          <w:shd w:val="clear" w:color="auto" w:fill="FFFFFF"/>
        </w:rPr>
        <w:t>Érase una vez...</w:t>
      </w:r>
      <w:r w:rsidRPr="00DE34CE">
        <w:rPr>
          <w:rFonts w:ascii="Arial" w:hAnsi="Arial" w:cs="Arial"/>
          <w:spacing w:val="-7"/>
          <w:sz w:val="22"/>
          <w:szCs w:val="22"/>
        </w:rPr>
        <w:br/>
      </w:r>
      <w:r w:rsidRPr="00DE34CE">
        <w:rPr>
          <w:rFonts w:ascii="Arial" w:hAnsi="Arial" w:cs="Arial"/>
          <w:spacing w:val="-7"/>
          <w:sz w:val="22"/>
          <w:szCs w:val="22"/>
          <w:shd w:val="clear" w:color="auto" w:fill="FFFFFF"/>
        </w:rPr>
        <w:t>...una niña cuyo padre tenía que estar de viaje seis días a la semana. Esta niña no podía dormirse sin que le contaran un cuento. Y cada noche, su padre la llamaba por teléfono y le explicaba un cuento. Dicen que los cuentos eran tan buenos que hasta los operarios de la telefónica suspendían todas las llamadas para escucharlos. Y este es el libro de estos cuentos.</w:t>
      </w:r>
    </w:p>
    <w:p w14:paraId="3A02E1FB" w14:textId="328045DE" w:rsidR="00A643E3" w:rsidRPr="00DE34CE" w:rsidRDefault="00A643E3" w:rsidP="00A643E3">
      <w:pPr>
        <w:pStyle w:val="western"/>
        <w:shd w:val="clear" w:color="auto" w:fill="FFFFFF"/>
        <w:spacing w:before="0" w:beforeAutospacing="0" w:after="255" w:afterAutospacing="0"/>
        <w:ind w:left="1068"/>
        <w:jc w:val="both"/>
        <w:rPr>
          <w:rFonts w:ascii="Arial" w:hAnsi="Arial" w:cs="Arial"/>
          <w:spacing w:val="-7"/>
          <w:sz w:val="22"/>
          <w:szCs w:val="22"/>
          <w:shd w:val="clear" w:color="auto" w:fill="FFFFFF"/>
        </w:rPr>
      </w:pPr>
      <w:r w:rsidRPr="00DE34CE">
        <w:rPr>
          <w:rFonts w:ascii="Arial" w:hAnsi="Arial" w:cs="Arial"/>
          <w:spacing w:val="-7"/>
          <w:sz w:val="22"/>
          <w:szCs w:val="22"/>
          <w:shd w:val="clear" w:color="auto" w:fill="FFFFFF"/>
        </w:rPr>
        <w:t>A partir de 7 años.</w:t>
      </w:r>
    </w:p>
    <w:p w14:paraId="7E052033" w14:textId="7723C4D9" w:rsidR="00642FD5" w:rsidRPr="00DE34CE" w:rsidRDefault="00642FD5" w:rsidP="00642FD5">
      <w:pPr>
        <w:pStyle w:val="western"/>
        <w:numPr>
          <w:ilvl w:val="0"/>
          <w:numId w:val="1"/>
        </w:numPr>
        <w:shd w:val="clear" w:color="auto" w:fill="FFFFFF"/>
        <w:spacing w:before="0" w:beforeAutospacing="0" w:after="255" w:afterAutospacing="0"/>
        <w:jc w:val="both"/>
        <w:rPr>
          <w:rFonts w:ascii="Arial" w:hAnsi="Arial" w:cs="Arial"/>
          <w:sz w:val="22"/>
          <w:szCs w:val="22"/>
        </w:rPr>
      </w:pPr>
      <w:r w:rsidRPr="00DE34CE">
        <w:rPr>
          <w:rFonts w:ascii="Arial" w:hAnsi="Arial" w:cs="Arial"/>
          <w:b/>
          <w:bCs/>
          <w:spacing w:val="-7"/>
          <w:sz w:val="28"/>
          <w:szCs w:val="28"/>
          <w:shd w:val="clear" w:color="auto" w:fill="FFFFFF"/>
        </w:rPr>
        <w:t>Las mejores historias y rimas de Gianni Rodari para los más pequeños.</w:t>
      </w:r>
      <w:r w:rsidRPr="00DE34CE">
        <w:rPr>
          <w:rFonts w:ascii="Arial" w:hAnsi="Arial" w:cs="Arial"/>
          <w:spacing w:val="-7"/>
          <w:sz w:val="22"/>
          <w:szCs w:val="22"/>
          <w:shd w:val="clear" w:color="auto" w:fill="FFFFFF"/>
        </w:rPr>
        <w:t xml:space="preserve"> Madrid, Anaya, 2020, 320 pp. </w:t>
      </w:r>
    </w:p>
    <w:p w14:paraId="12B8F09F" w14:textId="5D32DD98" w:rsidR="00642FD5" w:rsidRPr="00DE34CE" w:rsidRDefault="00642FD5" w:rsidP="00DE34CE">
      <w:pPr>
        <w:pStyle w:val="NormalWeb"/>
        <w:spacing w:before="0" w:beforeAutospacing="0" w:after="0" w:afterAutospacing="0"/>
        <w:ind w:left="1068" w:firstLine="348"/>
        <w:jc w:val="both"/>
        <w:rPr>
          <w:rFonts w:ascii="Arial" w:hAnsi="Arial" w:cs="Arial"/>
          <w:sz w:val="22"/>
          <w:szCs w:val="22"/>
        </w:rPr>
      </w:pPr>
      <w:r w:rsidRPr="00DE34CE">
        <w:rPr>
          <w:rFonts w:ascii="Arial" w:hAnsi="Arial" w:cs="Arial"/>
          <w:sz w:val="22"/>
          <w:szCs w:val="22"/>
        </w:rPr>
        <w:t>Pequeños y deslumbrantes cuentos o coloridos y vibrantes poemas cuyas historias, repletas de la imaginación y el humor de Rodari, entretienen a lectores jóvenes y no tan jóvenes. Edición especial con motivo del centenario del nacimiento de Rodari. Encuentros extraordinarios, viajes con la imaginación, aventuras sorprendentes de animales y personajes curiosos... Una cuidada selección de divertidos cuentos cortos y poemas de Gianni Rodari.</w:t>
      </w:r>
    </w:p>
    <w:p w14:paraId="036BEBC9" w14:textId="5E413025" w:rsidR="00DE34CE" w:rsidRPr="00DE34CE" w:rsidRDefault="00DE34CE" w:rsidP="00DE34CE">
      <w:pPr>
        <w:pStyle w:val="NormalWeb"/>
        <w:spacing w:before="0" w:beforeAutospacing="0" w:after="0" w:afterAutospacing="0"/>
        <w:ind w:left="1068" w:firstLine="348"/>
        <w:jc w:val="both"/>
        <w:rPr>
          <w:rFonts w:ascii="Arial" w:hAnsi="Arial" w:cs="Arial"/>
          <w:sz w:val="22"/>
          <w:szCs w:val="22"/>
        </w:rPr>
      </w:pPr>
    </w:p>
    <w:p w14:paraId="05E0E924" w14:textId="3C14794D" w:rsidR="00DE34CE" w:rsidRPr="00DE34CE" w:rsidRDefault="00DE34CE" w:rsidP="00DE34CE">
      <w:pPr>
        <w:pStyle w:val="NormalWeb"/>
        <w:numPr>
          <w:ilvl w:val="0"/>
          <w:numId w:val="1"/>
        </w:numPr>
        <w:spacing w:before="0" w:beforeAutospacing="0" w:after="0" w:afterAutospacing="0"/>
        <w:jc w:val="both"/>
        <w:rPr>
          <w:rFonts w:ascii="Arial" w:hAnsi="Arial" w:cs="Arial"/>
          <w:sz w:val="22"/>
          <w:szCs w:val="22"/>
        </w:rPr>
      </w:pPr>
      <w:r w:rsidRPr="00DE34CE">
        <w:rPr>
          <w:rFonts w:ascii="Arial" w:hAnsi="Arial" w:cs="Arial"/>
          <w:b/>
          <w:bCs/>
          <w:sz w:val="28"/>
          <w:szCs w:val="28"/>
        </w:rPr>
        <w:t>Retahílas del cielo y la tierra.</w:t>
      </w:r>
      <w:r w:rsidRPr="00DE34CE">
        <w:rPr>
          <w:rFonts w:ascii="Arial" w:hAnsi="Arial" w:cs="Arial"/>
          <w:sz w:val="22"/>
          <w:szCs w:val="22"/>
        </w:rPr>
        <w:t xml:space="preserve"> Madrid, CESMA.SM, 2020, 208 pp. </w:t>
      </w:r>
    </w:p>
    <w:p w14:paraId="787E5C2E" w14:textId="22A34F6B" w:rsidR="00DE34CE" w:rsidRPr="00DE34CE" w:rsidRDefault="00DE34CE" w:rsidP="00DE34CE">
      <w:pPr>
        <w:pStyle w:val="NormalWeb"/>
        <w:spacing w:before="0" w:beforeAutospacing="0" w:after="0" w:afterAutospacing="0"/>
        <w:ind w:left="1068"/>
        <w:jc w:val="both"/>
        <w:rPr>
          <w:rFonts w:ascii="Arial" w:hAnsi="Arial" w:cs="Arial"/>
          <w:sz w:val="22"/>
          <w:szCs w:val="22"/>
        </w:rPr>
      </w:pPr>
    </w:p>
    <w:p w14:paraId="6E2A7557" w14:textId="4C9DA554" w:rsidR="00DE34CE" w:rsidRPr="00DE34CE" w:rsidRDefault="00DE34CE" w:rsidP="006913EB">
      <w:pPr>
        <w:pStyle w:val="NormalWeb"/>
        <w:spacing w:before="0" w:beforeAutospacing="0" w:after="0" w:afterAutospacing="0"/>
        <w:ind w:left="1068" w:firstLine="348"/>
        <w:jc w:val="both"/>
        <w:rPr>
          <w:rFonts w:ascii="Arial" w:hAnsi="Arial" w:cs="Arial"/>
          <w:sz w:val="22"/>
          <w:szCs w:val="22"/>
        </w:rPr>
      </w:pPr>
      <w:r w:rsidRPr="00DE34CE">
        <w:rPr>
          <w:rFonts w:ascii="Arial" w:hAnsi="Arial" w:cs="Arial"/>
          <w:sz w:val="22"/>
          <w:szCs w:val="22"/>
          <w:shd w:val="clear" w:color="auto" w:fill="FFFFFF"/>
        </w:rPr>
        <w:t>¿Qué tienen en común una i sin puntito, una estación espacial, un piel-roja despistado, un cero tímido y un gato? Muy fácil: todos ellos (y muchas cosas más) aparecen en los poemas disparatados y tiernos del libro que tienes entre las manos, una de las obras más significativas del gran Gianni Rodari.</w:t>
      </w:r>
    </w:p>
    <w:p w14:paraId="352688DB" w14:textId="225D14F9" w:rsidR="00642FD5" w:rsidRPr="00DE34CE" w:rsidRDefault="00642FD5" w:rsidP="00642FD5">
      <w:pPr>
        <w:pStyle w:val="NormalWeb"/>
        <w:spacing w:before="0" w:beforeAutospacing="0" w:after="0" w:afterAutospacing="0"/>
        <w:ind w:left="1068"/>
        <w:jc w:val="both"/>
        <w:rPr>
          <w:rFonts w:ascii="Arial" w:hAnsi="Arial" w:cs="Arial"/>
          <w:sz w:val="22"/>
          <w:szCs w:val="22"/>
        </w:rPr>
      </w:pPr>
    </w:p>
    <w:p w14:paraId="67FA5F02" w14:textId="2BE74C01" w:rsidR="00642FD5" w:rsidRPr="00DE34CE" w:rsidRDefault="00642FD5" w:rsidP="00642FD5">
      <w:pPr>
        <w:pStyle w:val="NormalWeb"/>
        <w:numPr>
          <w:ilvl w:val="0"/>
          <w:numId w:val="1"/>
        </w:numPr>
        <w:spacing w:before="0" w:beforeAutospacing="0" w:after="0" w:afterAutospacing="0"/>
        <w:jc w:val="both"/>
        <w:rPr>
          <w:rFonts w:ascii="Arial" w:hAnsi="Arial" w:cs="Arial"/>
          <w:sz w:val="22"/>
          <w:szCs w:val="22"/>
        </w:rPr>
      </w:pPr>
      <w:r w:rsidRPr="00DE34CE">
        <w:rPr>
          <w:rFonts w:ascii="Arial" w:hAnsi="Arial" w:cs="Arial"/>
          <w:b/>
          <w:bCs/>
          <w:sz w:val="28"/>
          <w:szCs w:val="28"/>
        </w:rPr>
        <w:t>Cuentos para jugar</w:t>
      </w:r>
      <w:r w:rsidRPr="00DE34CE">
        <w:rPr>
          <w:rFonts w:ascii="Arial" w:hAnsi="Arial" w:cs="Arial"/>
          <w:sz w:val="22"/>
          <w:szCs w:val="22"/>
        </w:rPr>
        <w:t xml:space="preserve">. Madrid, Santillana, 2016, 232 pp. </w:t>
      </w:r>
    </w:p>
    <w:p w14:paraId="635B9096" w14:textId="4AC6BC9C" w:rsidR="00642FD5" w:rsidRPr="00DE34CE" w:rsidRDefault="00642FD5" w:rsidP="00642FD5">
      <w:pPr>
        <w:pStyle w:val="NormalWeb"/>
        <w:spacing w:before="0" w:beforeAutospacing="0" w:after="0" w:afterAutospacing="0"/>
        <w:ind w:left="1068"/>
        <w:jc w:val="both"/>
        <w:rPr>
          <w:rFonts w:ascii="Arial" w:hAnsi="Arial" w:cs="Arial"/>
          <w:sz w:val="22"/>
          <w:szCs w:val="22"/>
        </w:rPr>
      </w:pPr>
    </w:p>
    <w:p w14:paraId="453E78A6" w14:textId="20E06FEF" w:rsidR="00642FD5" w:rsidRPr="00DE34CE" w:rsidRDefault="00642FD5" w:rsidP="00DE34CE">
      <w:pPr>
        <w:pStyle w:val="NormalWeb"/>
        <w:spacing w:before="0" w:beforeAutospacing="0" w:after="0" w:afterAutospacing="0"/>
        <w:ind w:left="1068" w:firstLine="348"/>
        <w:jc w:val="both"/>
        <w:rPr>
          <w:rFonts w:ascii="Arial" w:hAnsi="Arial" w:cs="Arial"/>
          <w:sz w:val="22"/>
          <w:szCs w:val="22"/>
        </w:rPr>
      </w:pPr>
      <w:r w:rsidRPr="00DE34CE">
        <w:rPr>
          <w:rFonts w:ascii="Arial" w:hAnsi="Arial" w:cs="Arial"/>
          <w:sz w:val="22"/>
          <w:szCs w:val="22"/>
          <w:shd w:val="clear" w:color="auto" w:fill="FFFFFF"/>
        </w:rPr>
        <w:t>Esta obra recoge 20 cuentos cuyo</w:t>
      </w:r>
      <w:r w:rsidR="00DE34CE" w:rsidRPr="00DE34CE">
        <w:rPr>
          <w:rFonts w:ascii="Arial" w:hAnsi="Arial" w:cs="Arial"/>
          <w:sz w:val="22"/>
          <w:szCs w:val="22"/>
          <w:shd w:val="clear" w:color="auto" w:fill="FFFFFF"/>
        </w:rPr>
        <w:t>s</w:t>
      </w:r>
      <w:r w:rsidRPr="00DE34CE">
        <w:rPr>
          <w:rFonts w:ascii="Arial" w:hAnsi="Arial" w:cs="Arial"/>
          <w:sz w:val="22"/>
          <w:szCs w:val="22"/>
          <w:shd w:val="clear" w:color="auto" w:fill="FFFFFF"/>
        </w:rPr>
        <w:t xml:space="preserve"> desenlaces quedan abiertos a tres finales distintos; un original recurso que ha servido para estimular la creatividad literaria de los lectores de todo el mundo. En ellos, Gianni Rodari deja retazos de su fina ironía, a la vez que hace un llamamiento a la cordialidad, la generosidad, la imaginación y la honradez.</w:t>
      </w:r>
    </w:p>
    <w:p w14:paraId="3243BF8E" w14:textId="77777777" w:rsidR="00642FD5" w:rsidRPr="00DE34CE" w:rsidRDefault="00642FD5" w:rsidP="00642FD5">
      <w:pPr>
        <w:pStyle w:val="western"/>
        <w:shd w:val="clear" w:color="auto" w:fill="FFFFFF"/>
        <w:spacing w:before="0" w:beforeAutospacing="0" w:after="255" w:afterAutospacing="0"/>
        <w:ind w:left="1068"/>
        <w:jc w:val="both"/>
        <w:rPr>
          <w:rFonts w:ascii="Arial" w:hAnsi="Arial" w:cs="Arial"/>
          <w:sz w:val="22"/>
          <w:szCs w:val="22"/>
        </w:rPr>
      </w:pPr>
    </w:p>
    <w:p w14:paraId="60D29821" w14:textId="77777777" w:rsidR="00650A5E" w:rsidRPr="00DE34CE" w:rsidRDefault="00650A5E"/>
    <w:sectPr w:rsidR="00650A5E" w:rsidRPr="00DE34C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F74EB" w14:textId="77777777" w:rsidR="00650A5E" w:rsidRDefault="00650A5E" w:rsidP="00650A5E">
      <w:pPr>
        <w:spacing w:after="0" w:line="240" w:lineRule="auto"/>
      </w:pPr>
      <w:r>
        <w:separator/>
      </w:r>
    </w:p>
  </w:endnote>
  <w:endnote w:type="continuationSeparator" w:id="0">
    <w:p w14:paraId="5037B738" w14:textId="77777777" w:rsidR="00650A5E" w:rsidRDefault="00650A5E" w:rsidP="0065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2559" w14:textId="77777777" w:rsidR="00DE34CE" w:rsidRDefault="00DE34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585857"/>
      <w:docPartObj>
        <w:docPartGallery w:val="Page Numbers (Bottom of Page)"/>
        <w:docPartUnique/>
      </w:docPartObj>
    </w:sdtPr>
    <w:sdtEndPr/>
    <w:sdtContent>
      <w:p w14:paraId="710FA207" w14:textId="2E4E9437" w:rsidR="00DE34CE" w:rsidRDefault="00DE34CE">
        <w:pPr>
          <w:pStyle w:val="Piedepgina"/>
          <w:jc w:val="center"/>
        </w:pPr>
        <w:r>
          <w:fldChar w:fldCharType="begin"/>
        </w:r>
        <w:r>
          <w:instrText>PAGE   \* MERGEFORMAT</w:instrText>
        </w:r>
        <w:r>
          <w:fldChar w:fldCharType="separate"/>
        </w:r>
        <w:r>
          <w:t>2</w:t>
        </w:r>
        <w:r>
          <w:fldChar w:fldCharType="end"/>
        </w:r>
      </w:p>
    </w:sdtContent>
  </w:sdt>
  <w:p w14:paraId="05B7D4F5" w14:textId="77777777" w:rsidR="00DE34CE" w:rsidRDefault="00DE34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A9FA" w14:textId="77777777" w:rsidR="00DE34CE" w:rsidRDefault="00DE3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847C4" w14:textId="77777777" w:rsidR="00650A5E" w:rsidRDefault="00650A5E" w:rsidP="00650A5E">
      <w:pPr>
        <w:spacing w:after="0" w:line="240" w:lineRule="auto"/>
      </w:pPr>
      <w:r>
        <w:separator/>
      </w:r>
    </w:p>
  </w:footnote>
  <w:footnote w:type="continuationSeparator" w:id="0">
    <w:p w14:paraId="58AD9EDB" w14:textId="77777777" w:rsidR="00650A5E" w:rsidRDefault="00650A5E" w:rsidP="00650A5E">
      <w:pPr>
        <w:spacing w:after="0" w:line="240" w:lineRule="auto"/>
      </w:pPr>
      <w:r>
        <w:continuationSeparator/>
      </w:r>
    </w:p>
  </w:footnote>
  <w:footnote w:id="1">
    <w:p w14:paraId="53AF3726" w14:textId="2C09C194" w:rsidR="00650A5E" w:rsidRPr="00650A5E" w:rsidRDefault="00650A5E" w:rsidP="00650A5E">
      <w:pPr>
        <w:pStyle w:val="Textonotapie"/>
        <w:jc w:val="center"/>
        <w:rPr>
          <w:rFonts w:ascii="Arial" w:hAnsi="Arial" w:cs="Arial"/>
          <w:b/>
          <w:bCs/>
        </w:rPr>
      </w:pPr>
      <w:r w:rsidRPr="00650A5E">
        <w:rPr>
          <w:rStyle w:val="Refdenotaalpie"/>
          <w:rFonts w:ascii="Arial" w:hAnsi="Arial" w:cs="Arial"/>
          <w:b/>
          <w:bCs/>
        </w:rPr>
        <w:footnoteRef/>
      </w:r>
      <w:r w:rsidRPr="00650A5E">
        <w:rPr>
          <w:rFonts w:ascii="Arial" w:hAnsi="Arial" w:cs="Arial"/>
          <w:b/>
          <w:bCs/>
        </w:rPr>
        <w:t xml:space="preserve"> https://es.literaturasm.com/autor/gianni-rodari</w:t>
      </w:r>
    </w:p>
  </w:footnote>
  <w:footnote w:id="2">
    <w:p w14:paraId="411B3677" w14:textId="0DA59038" w:rsidR="00A643E3" w:rsidRPr="00A643E3" w:rsidRDefault="00A643E3" w:rsidP="00A643E3">
      <w:pPr>
        <w:pStyle w:val="Textonotapie"/>
        <w:jc w:val="center"/>
        <w:rPr>
          <w:rFonts w:ascii="Arial" w:hAnsi="Arial" w:cs="Arial"/>
          <w:b/>
          <w:bCs/>
        </w:rPr>
      </w:pPr>
      <w:r w:rsidRPr="00A643E3">
        <w:rPr>
          <w:rStyle w:val="Refdenotaalpie"/>
          <w:rFonts w:ascii="Arial" w:hAnsi="Arial" w:cs="Arial"/>
          <w:b/>
          <w:bCs/>
        </w:rPr>
        <w:footnoteRef/>
      </w:r>
      <w:r w:rsidRPr="00A643E3">
        <w:rPr>
          <w:rFonts w:ascii="Arial" w:hAnsi="Arial" w:cs="Arial"/>
          <w:b/>
          <w:bCs/>
        </w:rPr>
        <w:t xml:space="preserve"> https://www.cuartopoder.es/ideas/2020/10/09/gianni-rodari-el-centenario-del-obrero-de-la-fantasia/</w:t>
      </w:r>
    </w:p>
  </w:footnote>
  <w:footnote w:id="3">
    <w:p w14:paraId="4BFF61A2" w14:textId="2D16914A" w:rsidR="00DE34CE" w:rsidRPr="00DE34CE" w:rsidRDefault="00DE34CE" w:rsidP="00DE34CE">
      <w:pPr>
        <w:pStyle w:val="Textonotapie"/>
        <w:jc w:val="center"/>
        <w:rPr>
          <w:rFonts w:ascii="Arial" w:hAnsi="Arial" w:cs="Arial"/>
          <w:b/>
          <w:bCs/>
        </w:rPr>
      </w:pPr>
      <w:r w:rsidRPr="00DE34CE">
        <w:rPr>
          <w:rStyle w:val="Refdenotaalpie"/>
          <w:rFonts w:ascii="Arial" w:hAnsi="Arial" w:cs="Arial"/>
          <w:b/>
          <w:bCs/>
        </w:rPr>
        <w:footnoteRef/>
      </w:r>
      <w:r w:rsidRPr="00DE34CE">
        <w:rPr>
          <w:rFonts w:ascii="Arial" w:hAnsi="Arial" w:cs="Arial"/>
          <w:b/>
          <w:bCs/>
        </w:rPr>
        <w:t xml:space="preserve"> https://www.todostuslibros.com/libros/retahilas-del-cielo-y-la-tierra_978-84-1318-324-4#synopsis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FCD7" w14:textId="77777777" w:rsidR="00DE34CE" w:rsidRDefault="00DE34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706F" w14:textId="77777777" w:rsidR="00DE34CE" w:rsidRDefault="00DE34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98DF" w14:textId="77777777" w:rsidR="00DE34CE" w:rsidRDefault="00DE34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3E0B"/>
    <w:multiLevelType w:val="hybridMultilevel"/>
    <w:tmpl w:val="3EA0EB3A"/>
    <w:lvl w:ilvl="0" w:tplc="9BB021CE">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5E"/>
    <w:rsid w:val="00642FD5"/>
    <w:rsid w:val="00650A5E"/>
    <w:rsid w:val="006913EB"/>
    <w:rsid w:val="00A643E3"/>
    <w:rsid w:val="00DE34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1CBF"/>
  <w15:chartTrackingRefBased/>
  <w15:docId w15:val="{C04EDD14-A975-46CB-AB88-1D9837AE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50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650A5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6">
    <w:name w:val="heading 6"/>
    <w:basedOn w:val="Normal"/>
    <w:next w:val="Normal"/>
    <w:link w:val="Ttulo6Car"/>
    <w:uiPriority w:val="9"/>
    <w:semiHidden/>
    <w:unhideWhenUsed/>
    <w:qFormat/>
    <w:rsid w:val="00650A5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50A5E"/>
    <w:rPr>
      <w:rFonts w:ascii="Times New Roman" w:eastAsia="Times New Roman" w:hAnsi="Times New Roman" w:cs="Times New Roman"/>
      <w:b/>
      <w:bCs/>
      <w:sz w:val="36"/>
      <w:szCs w:val="36"/>
      <w:lang w:eastAsia="es-ES"/>
    </w:rPr>
  </w:style>
  <w:style w:type="paragraph" w:customStyle="1" w:styleId="field-sm-ecat-bio-autor">
    <w:name w:val="field-sm-ecat-bio-autor"/>
    <w:basedOn w:val="Normal"/>
    <w:rsid w:val="00650A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50A5E"/>
    <w:rPr>
      <w:i/>
      <w:iCs/>
    </w:rPr>
  </w:style>
  <w:style w:type="character" w:styleId="Textoennegrita">
    <w:name w:val="Strong"/>
    <w:basedOn w:val="Fuentedeprrafopredeter"/>
    <w:uiPriority w:val="22"/>
    <w:qFormat/>
    <w:rsid w:val="00650A5E"/>
    <w:rPr>
      <w:b/>
      <w:bCs/>
    </w:rPr>
  </w:style>
  <w:style w:type="paragraph" w:styleId="Textonotapie">
    <w:name w:val="footnote text"/>
    <w:basedOn w:val="Normal"/>
    <w:link w:val="TextonotapieCar"/>
    <w:uiPriority w:val="99"/>
    <w:semiHidden/>
    <w:unhideWhenUsed/>
    <w:rsid w:val="00650A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0A5E"/>
    <w:rPr>
      <w:sz w:val="20"/>
      <w:szCs w:val="20"/>
    </w:rPr>
  </w:style>
  <w:style w:type="character" w:styleId="Refdenotaalpie">
    <w:name w:val="footnote reference"/>
    <w:basedOn w:val="Fuentedeprrafopredeter"/>
    <w:uiPriority w:val="99"/>
    <w:semiHidden/>
    <w:unhideWhenUsed/>
    <w:rsid w:val="00650A5E"/>
    <w:rPr>
      <w:vertAlign w:val="superscript"/>
    </w:rPr>
  </w:style>
  <w:style w:type="character" w:customStyle="1" w:styleId="Ttulo1Car">
    <w:name w:val="Título 1 Car"/>
    <w:basedOn w:val="Fuentedeprrafopredeter"/>
    <w:link w:val="Ttulo1"/>
    <w:uiPriority w:val="9"/>
    <w:rsid w:val="00650A5E"/>
    <w:rPr>
      <w:rFonts w:asciiTheme="majorHAnsi" w:eastAsiaTheme="majorEastAsia" w:hAnsiTheme="majorHAnsi" w:cstheme="majorBidi"/>
      <w:color w:val="2F5496" w:themeColor="accent1" w:themeShade="BF"/>
      <w:sz w:val="32"/>
      <w:szCs w:val="32"/>
    </w:rPr>
  </w:style>
  <w:style w:type="character" w:customStyle="1" w:styleId="post-title">
    <w:name w:val="post-title"/>
    <w:basedOn w:val="Fuentedeprrafopredeter"/>
    <w:rsid w:val="00650A5E"/>
  </w:style>
  <w:style w:type="character" w:customStyle="1" w:styleId="Ttulo6Car">
    <w:name w:val="Título 6 Car"/>
    <w:basedOn w:val="Fuentedeprrafopredeter"/>
    <w:link w:val="Ttulo6"/>
    <w:uiPriority w:val="9"/>
    <w:semiHidden/>
    <w:rsid w:val="00650A5E"/>
    <w:rPr>
      <w:rFonts w:asciiTheme="majorHAnsi" w:eastAsiaTheme="majorEastAsia" w:hAnsiTheme="majorHAnsi" w:cstheme="majorBidi"/>
      <w:color w:val="1F3763" w:themeColor="accent1" w:themeShade="7F"/>
    </w:rPr>
  </w:style>
  <w:style w:type="paragraph" w:customStyle="1" w:styleId="western">
    <w:name w:val="western"/>
    <w:basedOn w:val="Normal"/>
    <w:rsid w:val="00650A5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50A5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E34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4CE"/>
  </w:style>
  <w:style w:type="paragraph" w:styleId="Piedepgina">
    <w:name w:val="footer"/>
    <w:basedOn w:val="Normal"/>
    <w:link w:val="PiedepginaCar"/>
    <w:uiPriority w:val="99"/>
    <w:unhideWhenUsed/>
    <w:rsid w:val="00DE34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118">
      <w:bodyDiv w:val="1"/>
      <w:marLeft w:val="0"/>
      <w:marRight w:val="0"/>
      <w:marTop w:val="0"/>
      <w:marBottom w:val="0"/>
      <w:divBdr>
        <w:top w:val="none" w:sz="0" w:space="0" w:color="auto"/>
        <w:left w:val="none" w:sz="0" w:space="0" w:color="auto"/>
        <w:bottom w:val="none" w:sz="0" w:space="0" w:color="auto"/>
        <w:right w:val="none" w:sz="0" w:space="0" w:color="auto"/>
      </w:divBdr>
    </w:div>
    <w:div w:id="102186978">
      <w:bodyDiv w:val="1"/>
      <w:marLeft w:val="0"/>
      <w:marRight w:val="0"/>
      <w:marTop w:val="0"/>
      <w:marBottom w:val="0"/>
      <w:divBdr>
        <w:top w:val="none" w:sz="0" w:space="0" w:color="auto"/>
        <w:left w:val="none" w:sz="0" w:space="0" w:color="auto"/>
        <w:bottom w:val="none" w:sz="0" w:space="0" w:color="auto"/>
        <w:right w:val="none" w:sz="0" w:space="0" w:color="auto"/>
      </w:divBdr>
    </w:div>
    <w:div w:id="398602624">
      <w:bodyDiv w:val="1"/>
      <w:marLeft w:val="0"/>
      <w:marRight w:val="0"/>
      <w:marTop w:val="0"/>
      <w:marBottom w:val="0"/>
      <w:divBdr>
        <w:top w:val="none" w:sz="0" w:space="0" w:color="auto"/>
        <w:left w:val="none" w:sz="0" w:space="0" w:color="auto"/>
        <w:bottom w:val="none" w:sz="0" w:space="0" w:color="auto"/>
        <w:right w:val="none" w:sz="0" w:space="0" w:color="auto"/>
      </w:divBdr>
    </w:div>
    <w:div w:id="1273054068">
      <w:bodyDiv w:val="1"/>
      <w:marLeft w:val="0"/>
      <w:marRight w:val="0"/>
      <w:marTop w:val="0"/>
      <w:marBottom w:val="0"/>
      <w:divBdr>
        <w:top w:val="none" w:sz="0" w:space="0" w:color="auto"/>
        <w:left w:val="none" w:sz="0" w:space="0" w:color="auto"/>
        <w:bottom w:val="none" w:sz="0" w:space="0" w:color="auto"/>
        <w:right w:val="none" w:sz="0" w:space="0" w:color="auto"/>
      </w:divBdr>
      <w:divsChild>
        <w:div w:id="865949088">
          <w:marLeft w:val="-225"/>
          <w:marRight w:val="-225"/>
          <w:marTop w:val="450"/>
          <w:marBottom w:val="450"/>
          <w:divBdr>
            <w:top w:val="none" w:sz="0" w:space="0" w:color="auto"/>
            <w:left w:val="none" w:sz="0" w:space="0" w:color="auto"/>
            <w:bottom w:val="none" w:sz="0" w:space="0" w:color="auto"/>
            <w:right w:val="none" w:sz="0" w:space="0" w:color="auto"/>
          </w:divBdr>
          <w:divsChild>
            <w:div w:id="603270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7658-EF9A-479A-B1A3-83E77562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1489</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Sanz Marco</dc:creator>
  <cp:keywords/>
  <dc:description/>
  <cp:lastModifiedBy>Carlos Sanz Marco</cp:lastModifiedBy>
  <cp:revision>2</cp:revision>
  <dcterms:created xsi:type="dcterms:W3CDTF">2020-10-19T15:36:00Z</dcterms:created>
  <dcterms:modified xsi:type="dcterms:W3CDTF">2020-10-19T16:16:00Z</dcterms:modified>
</cp:coreProperties>
</file>