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42D2" w14:textId="77777777" w:rsidR="001B55FF" w:rsidRPr="00F479AF" w:rsidRDefault="001B55FF" w:rsidP="001B55FF">
      <w:pPr>
        <w:rPr>
          <w:rFonts w:ascii="Arial" w:hAnsi="Arial" w:cs="Arial"/>
          <w:b/>
          <w:bCs/>
        </w:rPr>
      </w:pPr>
      <w:r w:rsidRPr="00F479AF">
        <w:rPr>
          <w:rFonts w:ascii="Arial" w:hAnsi="Arial" w:cs="Arial"/>
          <w:b/>
          <w:bCs/>
        </w:rPr>
        <w:t>REAL SOCIEDAD DE AGRICULTURA Y DEPORTE</w:t>
      </w:r>
    </w:p>
    <w:p w14:paraId="363E36ED" w14:textId="77777777" w:rsidR="001B55FF" w:rsidRPr="00F479AF" w:rsidRDefault="001B55FF" w:rsidP="001B55FF">
      <w:pPr>
        <w:rPr>
          <w:rFonts w:ascii="Arial" w:hAnsi="Arial" w:cs="Arial"/>
          <w:b/>
          <w:bCs/>
        </w:rPr>
      </w:pPr>
      <w:r w:rsidRPr="00F479AF">
        <w:rPr>
          <w:rFonts w:ascii="Arial" w:hAnsi="Arial" w:cs="Arial"/>
          <w:b/>
          <w:bCs/>
        </w:rPr>
        <w:t>ESPACIO CULTURAL</w:t>
      </w:r>
    </w:p>
    <w:p w14:paraId="0BCDE443" w14:textId="77777777" w:rsidR="001B55FF" w:rsidRPr="00F479AF" w:rsidRDefault="001B55FF" w:rsidP="001B55FF">
      <w:pPr>
        <w:rPr>
          <w:rFonts w:ascii="Arial" w:hAnsi="Arial" w:cs="Arial"/>
          <w:b/>
          <w:bCs/>
        </w:rPr>
      </w:pPr>
    </w:p>
    <w:p w14:paraId="74BAA0B9" w14:textId="4F1316A0" w:rsidR="001B55FF" w:rsidRDefault="001B55FF" w:rsidP="001B55FF">
      <w:pPr>
        <w:rPr>
          <w:rFonts w:ascii="Arial" w:hAnsi="Arial" w:cs="Arial"/>
          <w:b/>
          <w:bCs/>
        </w:rPr>
      </w:pPr>
      <w:r w:rsidRPr="00F479AF">
        <w:rPr>
          <w:rFonts w:ascii="Arial" w:hAnsi="Arial" w:cs="Arial"/>
          <w:b/>
          <w:bCs/>
        </w:rPr>
        <w:t>PROPUESTA DE LECTURAS – 2021</w:t>
      </w:r>
    </w:p>
    <w:p w14:paraId="36B4D6DD" w14:textId="77777777" w:rsidR="001B55FF" w:rsidRDefault="001B55FF" w:rsidP="001B55FF">
      <w:pPr>
        <w:rPr>
          <w:rFonts w:ascii="Arial" w:hAnsi="Arial" w:cs="Arial"/>
          <w:b/>
          <w:bCs/>
        </w:rPr>
      </w:pPr>
    </w:p>
    <w:p w14:paraId="52A3A74A" w14:textId="77777777" w:rsidR="001B55FF" w:rsidRDefault="001B55FF" w:rsidP="001B55FF">
      <w:pPr>
        <w:rPr>
          <w:rFonts w:ascii="Arial" w:hAnsi="Arial" w:cs="Arial"/>
          <w:b/>
          <w:bCs/>
        </w:rPr>
      </w:pPr>
    </w:p>
    <w:p w14:paraId="6B5594E7" w14:textId="070AA5ED" w:rsidR="001B55FF" w:rsidRDefault="001B55FF" w:rsidP="001B55FF">
      <w:pPr>
        <w:jc w:val="both"/>
        <w:rPr>
          <w:rFonts w:ascii="Arial" w:hAnsi="Arial" w:cs="Arial"/>
          <w:b/>
          <w:bCs/>
          <w:sz w:val="32"/>
          <w:szCs w:val="32"/>
        </w:rPr>
      </w:pPr>
      <w:r>
        <w:rPr>
          <w:rFonts w:ascii="Arial" w:hAnsi="Arial" w:cs="Arial"/>
          <w:b/>
          <w:bCs/>
          <w:sz w:val="32"/>
          <w:szCs w:val="32"/>
        </w:rPr>
        <w:t>MARÍA BARBAL</w:t>
      </w:r>
    </w:p>
    <w:p w14:paraId="3E8C2A72" w14:textId="22453DD8" w:rsidR="001B55FF" w:rsidRDefault="001B55FF" w:rsidP="001B55FF">
      <w:pPr>
        <w:jc w:val="both"/>
        <w:rPr>
          <w:rFonts w:ascii="Arial" w:hAnsi="Arial" w:cs="Arial"/>
          <w:b/>
          <w:bCs/>
          <w:sz w:val="32"/>
          <w:szCs w:val="32"/>
        </w:rPr>
      </w:pPr>
    </w:p>
    <w:p w14:paraId="5562468F" w14:textId="6B2FEFDB" w:rsidR="001B55FF" w:rsidRDefault="001B55FF" w:rsidP="001B55FF">
      <w:pPr>
        <w:pStyle w:val="Prrafodelista"/>
        <w:numPr>
          <w:ilvl w:val="0"/>
          <w:numId w:val="1"/>
        </w:numPr>
        <w:jc w:val="both"/>
        <w:rPr>
          <w:rFonts w:ascii="Arial" w:hAnsi="Arial" w:cs="Arial"/>
          <w:sz w:val="28"/>
          <w:szCs w:val="28"/>
        </w:rPr>
      </w:pPr>
      <w:r w:rsidRPr="001B55FF">
        <w:rPr>
          <w:rFonts w:ascii="Arial" w:hAnsi="Arial" w:cs="Arial"/>
          <w:b/>
          <w:bCs/>
          <w:sz w:val="28"/>
          <w:szCs w:val="28"/>
        </w:rPr>
        <w:t>En la piel del otro</w:t>
      </w:r>
      <w:r>
        <w:rPr>
          <w:rFonts w:ascii="Arial" w:hAnsi="Arial" w:cs="Arial"/>
          <w:sz w:val="28"/>
          <w:szCs w:val="28"/>
        </w:rPr>
        <w:t xml:space="preserve">. </w:t>
      </w:r>
      <w:r w:rsidRPr="001B55FF">
        <w:rPr>
          <w:rFonts w:ascii="Arial" w:hAnsi="Arial" w:cs="Arial"/>
          <w:sz w:val="24"/>
          <w:szCs w:val="24"/>
        </w:rPr>
        <w:t>Barcelona, Destino, 2014, 320 pp.</w:t>
      </w:r>
      <w:r>
        <w:rPr>
          <w:rFonts w:ascii="Arial" w:hAnsi="Arial" w:cs="Arial"/>
          <w:sz w:val="28"/>
          <w:szCs w:val="28"/>
        </w:rPr>
        <w:t xml:space="preserve"> </w:t>
      </w:r>
    </w:p>
    <w:p w14:paraId="3D4450C7" w14:textId="77777777" w:rsidR="001B55FF" w:rsidRDefault="001B55FF" w:rsidP="001B55FF">
      <w:pPr>
        <w:ind w:left="360"/>
        <w:jc w:val="both"/>
        <w:rPr>
          <w:rFonts w:ascii="Arial" w:hAnsi="Arial" w:cs="Arial"/>
          <w:shd w:val="clear" w:color="auto" w:fill="FFFFFF"/>
        </w:rPr>
      </w:pPr>
    </w:p>
    <w:p w14:paraId="08689A8E" w14:textId="77777777" w:rsidR="001B55FF" w:rsidRDefault="001B55FF" w:rsidP="001B55FF">
      <w:pPr>
        <w:ind w:left="360" w:firstLine="348"/>
        <w:jc w:val="both"/>
        <w:rPr>
          <w:rFonts w:ascii="Arial" w:hAnsi="Arial" w:cs="Arial"/>
          <w:shd w:val="clear" w:color="auto" w:fill="FFFFFF"/>
        </w:rPr>
      </w:pPr>
      <w:r w:rsidRPr="001B55FF">
        <w:rPr>
          <w:rFonts w:ascii="Arial" w:hAnsi="Arial" w:cs="Arial"/>
          <w:shd w:val="clear" w:color="auto" w:fill="FFFFFF"/>
        </w:rPr>
        <w:t>Fascinante historia que recrea y novela la vida de Enric Marco, que llegó a presidir la Amical Mauthausen haciéndose pasar durante casi tres décadas por prisionero de un campo de exterminio nazi.</w:t>
      </w:r>
    </w:p>
    <w:p w14:paraId="760B3E2E" w14:textId="77777777" w:rsidR="00D27A55" w:rsidRDefault="001B55FF" w:rsidP="001B55FF">
      <w:pPr>
        <w:ind w:left="360" w:firstLine="348"/>
        <w:jc w:val="both"/>
        <w:rPr>
          <w:rFonts w:ascii="Arial" w:hAnsi="Arial" w:cs="Arial"/>
          <w:shd w:val="clear" w:color="auto" w:fill="FFFFFF"/>
        </w:rPr>
      </w:pPr>
      <w:r w:rsidRPr="001B55FF">
        <w:rPr>
          <w:rFonts w:ascii="Arial" w:hAnsi="Arial" w:cs="Arial"/>
          <w:shd w:val="clear" w:color="auto" w:fill="FFFFFF"/>
        </w:rPr>
        <w:t>En la piel del otro sigue la vida de dos jóvenes desde los primeros meses del año 1971 hasta</w:t>
      </w:r>
      <w:r>
        <w:rPr>
          <w:rFonts w:ascii="Arial" w:hAnsi="Arial" w:cs="Arial"/>
          <w:shd w:val="clear" w:color="auto" w:fill="FFFFFF"/>
        </w:rPr>
        <w:t xml:space="preserve"> </w:t>
      </w:r>
      <w:r w:rsidRPr="001B55FF">
        <w:rPr>
          <w:rFonts w:ascii="Arial" w:hAnsi="Arial" w:cs="Arial"/>
          <w:shd w:val="clear" w:color="auto" w:fill="FFFFFF"/>
        </w:rPr>
        <w:t>la actualidad. Por un lado, Ramona Marqu</w:t>
      </w:r>
      <w:r>
        <w:rPr>
          <w:rFonts w:ascii="Arial" w:hAnsi="Arial" w:cs="Arial"/>
          <w:shd w:val="clear" w:color="auto" w:fill="FFFFFF"/>
        </w:rPr>
        <w:t>é</w:t>
      </w:r>
      <w:r w:rsidRPr="001B55FF">
        <w:rPr>
          <w:rFonts w:ascii="Arial" w:hAnsi="Arial" w:cs="Arial"/>
          <w:shd w:val="clear" w:color="auto" w:fill="FFFFFF"/>
        </w:rPr>
        <w:t>s, abandonada por un revolucionario que desaparece</w:t>
      </w:r>
      <w:r>
        <w:rPr>
          <w:rFonts w:ascii="Arial" w:hAnsi="Arial" w:cs="Arial"/>
          <w:shd w:val="clear" w:color="auto" w:fill="FFFFFF"/>
        </w:rPr>
        <w:t xml:space="preserve"> </w:t>
      </w:r>
      <w:r w:rsidRPr="001B55FF">
        <w:rPr>
          <w:rFonts w:ascii="Arial" w:hAnsi="Arial" w:cs="Arial"/>
          <w:shd w:val="clear" w:color="auto" w:fill="FFFFFF"/>
        </w:rPr>
        <w:t xml:space="preserve">de su vida dejándola embarazada. Y, por el otro, Mireia Ferrer, hija del luchador por la memoria de los deportados y fundador de la asociación </w:t>
      </w:r>
      <w:r w:rsidRPr="001B55FF">
        <w:rPr>
          <w:rFonts w:ascii="Arial" w:hAnsi="Arial" w:cs="Arial"/>
          <w:i/>
          <w:iCs/>
          <w:shd w:val="clear" w:color="auto" w:fill="FFFFFF"/>
        </w:rPr>
        <w:t>Memòria i Llibertat</w:t>
      </w:r>
      <w:r w:rsidRPr="001B55FF">
        <w:rPr>
          <w:rFonts w:ascii="Arial" w:hAnsi="Arial" w:cs="Arial"/>
          <w:shd w:val="clear" w:color="auto" w:fill="FFFFFF"/>
        </w:rPr>
        <w:t>, Tomàs Ferrer, que se casa con Manuel, un policía nacional infiltrado de quien tendrá que esconderse finalmente para evitar episodios de violencia de género.</w:t>
      </w:r>
      <w:r>
        <w:rPr>
          <w:rFonts w:ascii="Arial" w:hAnsi="Arial" w:cs="Arial"/>
          <w:shd w:val="clear" w:color="auto" w:fill="FFFFFF"/>
        </w:rPr>
        <w:t xml:space="preserve"> </w:t>
      </w:r>
      <w:r w:rsidRPr="001B55FF">
        <w:rPr>
          <w:rFonts w:ascii="Arial" w:hAnsi="Arial" w:cs="Arial"/>
          <w:shd w:val="clear" w:color="auto" w:fill="FFFFFF"/>
        </w:rPr>
        <w:t xml:space="preserve">Pero Ramona no se conformará con el destino que le espera a una madre soltera y sin familia en esos años, y decide falsear la historia de su madre y crear una ficha en el archivo de la asociación, identificándola como deportada. Así alcanzará su objetivo: presidir la asociación y transformarse en una figura omnipresente en la esfera pública y en portavoz del sufrimiento de las verdaderas víctimas del franquismo. Ramona construye así una vida entera y una </w:t>
      </w:r>
    </w:p>
    <w:p w14:paraId="1C44CE73" w14:textId="285D6DFD" w:rsidR="001B55FF" w:rsidRDefault="001B55FF" w:rsidP="00D27A55">
      <w:pPr>
        <w:ind w:firstLine="360"/>
        <w:jc w:val="both"/>
        <w:rPr>
          <w:rFonts w:ascii="Arial" w:hAnsi="Arial" w:cs="Arial"/>
          <w:shd w:val="clear" w:color="auto" w:fill="FFFFFF"/>
        </w:rPr>
      </w:pPr>
      <w:r w:rsidRPr="001B55FF">
        <w:rPr>
          <w:rFonts w:ascii="Arial" w:hAnsi="Arial" w:cs="Arial"/>
          <w:shd w:val="clear" w:color="auto" w:fill="FFFFFF"/>
        </w:rPr>
        <w:t>parte de la historia sobre nada más que una mentira.</w:t>
      </w:r>
    </w:p>
    <w:p w14:paraId="23513F61" w14:textId="7EF9361D" w:rsidR="00D27A55" w:rsidRDefault="00D27A55" w:rsidP="00D27A55">
      <w:pPr>
        <w:ind w:firstLine="360"/>
        <w:jc w:val="both"/>
        <w:rPr>
          <w:rFonts w:ascii="Arial" w:hAnsi="Arial" w:cs="Arial"/>
          <w:shd w:val="clear" w:color="auto" w:fill="FFFFFF"/>
        </w:rPr>
      </w:pPr>
    </w:p>
    <w:p w14:paraId="399DFA7C" w14:textId="1DF4D99D" w:rsidR="00D27A55" w:rsidRDefault="00D27A55" w:rsidP="00D27A55">
      <w:pPr>
        <w:pStyle w:val="Prrafodelista"/>
        <w:numPr>
          <w:ilvl w:val="0"/>
          <w:numId w:val="1"/>
        </w:numPr>
        <w:jc w:val="both"/>
        <w:rPr>
          <w:rFonts w:ascii="Arial" w:hAnsi="Arial" w:cs="Arial"/>
          <w:shd w:val="clear" w:color="auto" w:fill="FFFFFF"/>
        </w:rPr>
      </w:pPr>
      <w:r w:rsidRPr="00D27A55">
        <w:rPr>
          <w:rFonts w:ascii="Arial" w:hAnsi="Arial" w:cs="Arial"/>
          <w:b/>
          <w:bCs/>
          <w:sz w:val="28"/>
          <w:szCs w:val="28"/>
          <w:shd w:val="clear" w:color="auto" w:fill="FFFFFF"/>
        </w:rPr>
        <w:t>A mi amigo escocés</w:t>
      </w:r>
      <w:r>
        <w:rPr>
          <w:rFonts w:ascii="Arial" w:hAnsi="Arial" w:cs="Arial"/>
          <w:shd w:val="clear" w:color="auto" w:fill="FFFFFF"/>
        </w:rPr>
        <w:t xml:space="preserve">. Barcelona, Destino, 2019, 328 pp. </w:t>
      </w:r>
    </w:p>
    <w:p w14:paraId="754CB477" w14:textId="1AB43D8E" w:rsidR="00D27A55" w:rsidRDefault="00D27A55" w:rsidP="00D27A55">
      <w:pPr>
        <w:pStyle w:val="Prrafodelista"/>
        <w:jc w:val="both"/>
        <w:rPr>
          <w:rFonts w:ascii="Arial" w:hAnsi="Arial" w:cs="Arial"/>
          <w:shd w:val="clear" w:color="auto" w:fill="FFFFFF"/>
        </w:rPr>
      </w:pPr>
    </w:p>
    <w:p w14:paraId="63CF5E1B" w14:textId="77777777" w:rsidR="00D27A55" w:rsidRDefault="00D27A55" w:rsidP="00D27A55">
      <w:pPr>
        <w:ind w:firstLine="708"/>
        <w:jc w:val="both"/>
        <w:rPr>
          <w:rFonts w:ascii="Arial" w:eastAsia="Times New Roman" w:hAnsi="Arial" w:cs="Arial"/>
          <w:shd w:val="clear" w:color="auto" w:fill="FFFFFF"/>
          <w:lang w:eastAsia="es-ES"/>
        </w:rPr>
      </w:pPr>
      <w:r w:rsidRPr="00D27A55">
        <w:rPr>
          <w:rFonts w:ascii="Arial" w:eastAsia="Times New Roman" w:hAnsi="Arial" w:cs="Arial"/>
          <w:shd w:val="clear" w:color="auto" w:fill="FFFFFF"/>
          <w:lang w:eastAsia="es-ES"/>
        </w:rPr>
        <w:t>El inmenso misterio de la amistad y el amor.</w:t>
      </w:r>
    </w:p>
    <w:p w14:paraId="630FE4FF" w14:textId="453EE33B" w:rsidR="00D27A55" w:rsidRDefault="00D27A55" w:rsidP="00D27A55">
      <w:pPr>
        <w:ind w:left="360" w:firstLine="348"/>
        <w:jc w:val="both"/>
        <w:rPr>
          <w:rFonts w:ascii="Arial" w:eastAsia="Times New Roman" w:hAnsi="Arial" w:cs="Arial"/>
          <w:lang w:eastAsia="es-ES"/>
        </w:rPr>
      </w:pPr>
      <w:r w:rsidRPr="00D27A55">
        <w:rPr>
          <w:rFonts w:ascii="Arial" w:eastAsia="Times New Roman" w:hAnsi="Arial" w:cs="Arial"/>
          <w:lang w:eastAsia="es-ES"/>
        </w:rPr>
        <w:t>Benet y George se conocen en el hospital al que han sido trasladados tras las heridas recibidas en el frente de la Guerra Civil española. George, de origen escocés, sirve en las brigadas internacionales, mientras que Benet es un chico de provincias destinado en el frente. A pesar de ser poco habladores, Benet a causa de un problema que le afecta al sistema nervioso y le impide el habla, y George por su poco dominio del idioma local, conectarán rápidamente y forjarán una amistad que perdurará a lo largo de los años.</w:t>
      </w:r>
    </w:p>
    <w:p w14:paraId="1CD6C9A5" w14:textId="77777777" w:rsidR="00D27A55" w:rsidRDefault="00D27A55" w:rsidP="00D27A55">
      <w:pPr>
        <w:ind w:left="360" w:firstLine="348"/>
        <w:jc w:val="both"/>
        <w:rPr>
          <w:rFonts w:ascii="Arial" w:eastAsia="Times New Roman" w:hAnsi="Arial" w:cs="Arial"/>
          <w:lang w:eastAsia="es-ES"/>
        </w:rPr>
      </w:pPr>
      <w:r w:rsidRPr="00D27A55">
        <w:rPr>
          <w:rFonts w:ascii="Arial" w:eastAsia="Times New Roman" w:hAnsi="Arial" w:cs="Arial"/>
          <w:lang w:eastAsia="es-ES"/>
        </w:rPr>
        <w:t>Tiempo después, George buscará a su amigo de la guerra. De sus cuadernos, que Benet le regalará, George decidirá escribir un libro.</w:t>
      </w:r>
    </w:p>
    <w:p w14:paraId="28F8B2B6" w14:textId="55BC9A01" w:rsidR="00D27A55" w:rsidRDefault="00D27A55" w:rsidP="00D27A55">
      <w:pPr>
        <w:ind w:left="360"/>
        <w:jc w:val="both"/>
        <w:rPr>
          <w:rFonts w:ascii="Arial" w:eastAsia="Times New Roman" w:hAnsi="Arial" w:cs="Arial"/>
          <w:lang w:eastAsia="es-ES"/>
        </w:rPr>
      </w:pPr>
      <w:r w:rsidRPr="00D27A55">
        <w:rPr>
          <w:rFonts w:ascii="Arial" w:eastAsia="Times New Roman" w:hAnsi="Arial" w:cs="Arial"/>
          <w:lang w:eastAsia="es-ES"/>
        </w:rPr>
        <w:t>Una historia de amistad forjada durante la guerra y que perdurará a lo largo de los años.</w:t>
      </w:r>
    </w:p>
    <w:p w14:paraId="3F6CEB3C" w14:textId="50893297" w:rsidR="00D27A55" w:rsidRDefault="00D27A55" w:rsidP="00D27A55">
      <w:pPr>
        <w:ind w:left="360"/>
        <w:jc w:val="both"/>
        <w:rPr>
          <w:rFonts w:ascii="Arial" w:eastAsia="Times New Roman" w:hAnsi="Arial" w:cs="Arial"/>
          <w:lang w:eastAsia="es-ES"/>
        </w:rPr>
      </w:pPr>
    </w:p>
    <w:p w14:paraId="3A66A3DF" w14:textId="72F71969" w:rsidR="00D27A55" w:rsidRDefault="00D27A55" w:rsidP="00D27A55">
      <w:pPr>
        <w:pStyle w:val="Prrafodelista"/>
        <w:numPr>
          <w:ilvl w:val="0"/>
          <w:numId w:val="1"/>
        </w:numPr>
        <w:jc w:val="both"/>
        <w:rPr>
          <w:rFonts w:ascii="Arial" w:eastAsia="Times New Roman" w:hAnsi="Arial" w:cs="Arial"/>
          <w:lang w:eastAsia="es-ES"/>
        </w:rPr>
      </w:pPr>
      <w:r w:rsidRPr="00514039">
        <w:rPr>
          <w:rFonts w:ascii="Arial" w:eastAsia="Times New Roman" w:hAnsi="Arial" w:cs="Arial"/>
          <w:b/>
          <w:bCs/>
          <w:sz w:val="28"/>
          <w:szCs w:val="28"/>
          <w:lang w:eastAsia="es-ES"/>
        </w:rPr>
        <w:t>Canto rodado</w:t>
      </w:r>
      <w:r>
        <w:rPr>
          <w:rFonts w:ascii="Arial" w:eastAsia="Times New Roman" w:hAnsi="Arial" w:cs="Arial"/>
          <w:lang w:eastAsia="es-ES"/>
        </w:rPr>
        <w:t>. Barcelona, Planeta, 2017</w:t>
      </w:r>
      <w:r w:rsidR="00514039">
        <w:rPr>
          <w:rFonts w:ascii="Arial" w:eastAsia="Times New Roman" w:hAnsi="Arial" w:cs="Arial"/>
          <w:lang w:eastAsia="es-ES"/>
        </w:rPr>
        <w:t xml:space="preserve">, 128 pp. </w:t>
      </w:r>
    </w:p>
    <w:p w14:paraId="0AD950A6" w14:textId="4DF7AC79" w:rsidR="00D27A55" w:rsidRDefault="00D27A55" w:rsidP="00D27A55">
      <w:pPr>
        <w:pStyle w:val="Prrafodelista"/>
        <w:jc w:val="both"/>
        <w:rPr>
          <w:rFonts w:ascii="Arial" w:eastAsia="Times New Roman" w:hAnsi="Arial" w:cs="Arial"/>
          <w:lang w:eastAsia="es-ES"/>
        </w:rPr>
      </w:pPr>
    </w:p>
    <w:p w14:paraId="395F7E7D" w14:textId="77777777" w:rsidR="00D27A55" w:rsidRPr="00D27A55" w:rsidRDefault="00D27A55" w:rsidP="00D27A55">
      <w:pPr>
        <w:shd w:val="clear" w:color="auto" w:fill="FFFFFF"/>
        <w:rPr>
          <w:rFonts w:ascii="Arial" w:eastAsia="Times New Roman" w:hAnsi="Arial" w:cs="Arial"/>
          <w:i/>
          <w:iCs/>
          <w:lang w:eastAsia="es-ES"/>
        </w:rPr>
      </w:pPr>
      <w:r w:rsidRPr="00D27A55">
        <w:rPr>
          <w:rFonts w:ascii="Arial" w:eastAsia="Times New Roman" w:hAnsi="Arial" w:cs="Arial"/>
          <w:i/>
          <w:iCs/>
          <w:lang w:eastAsia="es-ES"/>
        </w:rPr>
        <w:t>Uno de los grandes bestsellers y un clásico de la literatura catalana. Con nuevo prólogo de Pere Gimferrer.</w:t>
      </w:r>
    </w:p>
    <w:p w14:paraId="31A07254" w14:textId="08735E1B" w:rsidR="00D27A55" w:rsidRPr="00D27A55" w:rsidRDefault="00D27A55" w:rsidP="00514039">
      <w:pPr>
        <w:ind w:left="360" w:firstLine="348"/>
        <w:jc w:val="both"/>
        <w:rPr>
          <w:rFonts w:ascii="Arial" w:eastAsia="Times New Roman" w:hAnsi="Arial" w:cs="Arial"/>
          <w:lang w:eastAsia="es-ES"/>
        </w:rPr>
      </w:pPr>
      <w:r w:rsidRPr="00D27A55">
        <w:rPr>
          <w:rFonts w:ascii="Arial" w:eastAsia="Times New Roman" w:hAnsi="Arial" w:cs="Arial"/>
          <w:shd w:val="clear" w:color="auto" w:fill="FFFFFF"/>
          <w:lang w:eastAsia="es-ES"/>
        </w:rPr>
        <w:t>Con el ritmo apacible</w:t>
      </w:r>
      <w:r>
        <w:rPr>
          <w:rFonts w:ascii="Arial" w:eastAsia="Times New Roman" w:hAnsi="Arial" w:cs="Arial"/>
          <w:shd w:val="clear" w:color="auto" w:fill="FFFFFF"/>
          <w:lang w:eastAsia="es-ES"/>
        </w:rPr>
        <w:t>,</w:t>
      </w:r>
      <w:r w:rsidRPr="00D27A55">
        <w:rPr>
          <w:rFonts w:ascii="Arial" w:eastAsia="Times New Roman" w:hAnsi="Arial" w:cs="Arial"/>
          <w:shd w:val="clear" w:color="auto" w:fill="FFFFFF"/>
          <w:lang w:eastAsia="es-ES"/>
        </w:rPr>
        <w:t xml:space="preserve"> pero con tensión contenida de las voces de los que sólo han conocido el sometimiento, Conxa narra en primera persona el mundo rural de principios de siglo, donde las mujeres eran poco más que fuerzas animales capaces de trabajar y procrear. En ese mundo brutal —no exento de sensualidad— irrumpe la guerra, le arrebata la vida y el amor y la condena a ser ese «canto rodado» que se precipita por la pendiente sin que nadie repare en él.</w:t>
      </w:r>
    </w:p>
    <w:p w14:paraId="0FAA4209" w14:textId="77777777" w:rsidR="00D27A55" w:rsidRPr="00D27A55" w:rsidRDefault="00D27A55" w:rsidP="00D27A55">
      <w:pPr>
        <w:pStyle w:val="Prrafodelista"/>
        <w:jc w:val="both"/>
        <w:rPr>
          <w:rFonts w:ascii="Arial" w:hAnsi="Arial" w:cs="Arial"/>
          <w:shd w:val="clear" w:color="auto" w:fill="FFFFFF"/>
        </w:rPr>
      </w:pPr>
    </w:p>
    <w:p w14:paraId="12CD7DFA" w14:textId="7066A8CC" w:rsidR="001B55FF" w:rsidRDefault="001B55FF" w:rsidP="001B55FF">
      <w:pPr>
        <w:ind w:left="360" w:firstLine="348"/>
        <w:jc w:val="both"/>
        <w:rPr>
          <w:rFonts w:ascii="Arial" w:hAnsi="Arial" w:cs="Arial"/>
          <w:shd w:val="clear" w:color="auto" w:fill="FFFFFF"/>
        </w:rPr>
      </w:pPr>
    </w:p>
    <w:p w14:paraId="2D66972B" w14:textId="3C8CF0DD" w:rsidR="001B55FF" w:rsidRDefault="001B55FF" w:rsidP="001B55FF">
      <w:pPr>
        <w:pStyle w:val="Prrafodelista"/>
        <w:numPr>
          <w:ilvl w:val="0"/>
          <w:numId w:val="1"/>
        </w:numPr>
        <w:jc w:val="both"/>
        <w:rPr>
          <w:rFonts w:ascii="Arial" w:hAnsi="Arial" w:cs="Arial"/>
          <w:sz w:val="28"/>
          <w:szCs w:val="28"/>
        </w:rPr>
      </w:pPr>
      <w:r w:rsidRPr="00D27A55">
        <w:rPr>
          <w:rFonts w:ascii="Arial" w:hAnsi="Arial" w:cs="Arial"/>
          <w:b/>
          <w:bCs/>
          <w:sz w:val="28"/>
          <w:szCs w:val="28"/>
        </w:rPr>
        <w:t>T</w:t>
      </w:r>
      <w:r w:rsidR="00D27A55">
        <w:rPr>
          <w:rFonts w:ascii="Arial" w:hAnsi="Arial" w:cs="Arial"/>
          <w:b/>
          <w:bCs/>
          <w:sz w:val="28"/>
          <w:szCs w:val="28"/>
        </w:rPr>
        <w:t>á</w:t>
      </w:r>
      <w:r w:rsidRPr="00D27A55">
        <w:rPr>
          <w:rFonts w:ascii="Arial" w:hAnsi="Arial" w:cs="Arial"/>
          <w:b/>
          <w:bCs/>
          <w:sz w:val="28"/>
          <w:szCs w:val="28"/>
        </w:rPr>
        <w:t>ndem</w:t>
      </w:r>
      <w:r>
        <w:rPr>
          <w:rFonts w:ascii="Arial" w:hAnsi="Arial" w:cs="Arial"/>
          <w:sz w:val="28"/>
          <w:szCs w:val="28"/>
        </w:rPr>
        <w:t xml:space="preserve">. </w:t>
      </w:r>
      <w:r w:rsidRPr="00D27A55">
        <w:rPr>
          <w:rFonts w:ascii="Arial" w:hAnsi="Arial" w:cs="Arial"/>
          <w:sz w:val="24"/>
          <w:szCs w:val="24"/>
        </w:rPr>
        <w:t xml:space="preserve">Barcelona, Destino, 2021, </w:t>
      </w:r>
      <w:r w:rsidR="00D27A55" w:rsidRPr="00D27A55">
        <w:rPr>
          <w:rFonts w:ascii="Arial" w:hAnsi="Arial" w:cs="Arial"/>
          <w:sz w:val="24"/>
          <w:szCs w:val="24"/>
        </w:rPr>
        <w:t>160 pp.</w:t>
      </w:r>
    </w:p>
    <w:p w14:paraId="6CCE8BBD" w14:textId="4AD3BFF4" w:rsidR="001B55FF" w:rsidRDefault="001B55FF" w:rsidP="001B55FF">
      <w:pPr>
        <w:pStyle w:val="Prrafodelista"/>
        <w:jc w:val="both"/>
        <w:rPr>
          <w:rFonts w:ascii="Arial" w:hAnsi="Arial" w:cs="Arial"/>
          <w:sz w:val="28"/>
          <w:szCs w:val="28"/>
        </w:rPr>
      </w:pPr>
    </w:p>
    <w:p w14:paraId="65483808" w14:textId="77777777" w:rsidR="001B55FF" w:rsidRPr="001B55FF" w:rsidRDefault="001B55FF" w:rsidP="001B55FF">
      <w:pPr>
        <w:ind w:firstLine="360"/>
        <w:jc w:val="both"/>
        <w:rPr>
          <w:rFonts w:ascii="Arial" w:eastAsia="Times New Roman" w:hAnsi="Arial" w:cs="Arial"/>
          <w:shd w:val="clear" w:color="auto" w:fill="FFFFFF"/>
          <w:lang w:eastAsia="es-ES"/>
        </w:rPr>
      </w:pPr>
      <w:r w:rsidRPr="001B55FF">
        <w:rPr>
          <w:rFonts w:ascii="Arial" w:eastAsia="Times New Roman" w:hAnsi="Arial" w:cs="Arial"/>
          <w:shd w:val="clear" w:color="auto" w:fill="FFFFFF"/>
          <w:lang w:eastAsia="es-ES"/>
        </w:rPr>
        <w:t>Una novela sobre la felicidad y las segundas oportunidades.</w:t>
      </w:r>
    </w:p>
    <w:p w14:paraId="17E6F40C" w14:textId="1E9A7049" w:rsidR="001B55FF" w:rsidRPr="001B55FF" w:rsidRDefault="001B55FF" w:rsidP="00D27A55">
      <w:pPr>
        <w:ind w:left="360"/>
        <w:jc w:val="both"/>
        <w:rPr>
          <w:rFonts w:ascii="Arial" w:eastAsia="Times New Roman" w:hAnsi="Arial" w:cs="Arial"/>
          <w:lang w:eastAsia="es-ES"/>
        </w:rPr>
      </w:pPr>
      <w:r w:rsidRPr="001B55FF">
        <w:rPr>
          <w:rFonts w:ascii="Arial" w:eastAsia="Times New Roman" w:hAnsi="Arial" w:cs="Arial"/>
          <w:lang w:eastAsia="es-ES"/>
        </w:rPr>
        <w:t>Desde el momento en que se conocen, Elena y Armand desearán liberarse de todo lo que los atrapa y recuperar la alegría que solo somos capaces de sentir cuando experimentamos el momento presente. En el proceso, se darán cuenta de que tienen derecho a cambiar y a ver el mundo de manera distinta a como lo han visto durante años, a quererse a sí mismos y a concederse la libertad de vivir con plenitud.</w:t>
      </w:r>
    </w:p>
    <w:p w14:paraId="122D2988" w14:textId="77777777" w:rsidR="001B55FF" w:rsidRPr="001B55FF" w:rsidRDefault="001B55FF" w:rsidP="00D27A55">
      <w:pPr>
        <w:shd w:val="clear" w:color="auto" w:fill="FFFFFF"/>
        <w:ind w:left="360"/>
        <w:jc w:val="both"/>
        <w:rPr>
          <w:rFonts w:ascii="Arial" w:eastAsia="Times New Roman" w:hAnsi="Arial" w:cs="Arial"/>
          <w:lang w:eastAsia="es-ES"/>
        </w:rPr>
      </w:pPr>
      <w:r w:rsidRPr="001B55FF">
        <w:rPr>
          <w:rFonts w:ascii="Arial" w:eastAsia="Times New Roman" w:hAnsi="Arial" w:cs="Arial"/>
          <w:i/>
          <w:iCs/>
          <w:lang w:eastAsia="es-ES"/>
        </w:rPr>
        <w:t>Tándem </w:t>
      </w:r>
      <w:r w:rsidRPr="001B55FF">
        <w:rPr>
          <w:rFonts w:ascii="Arial" w:eastAsia="Times New Roman" w:hAnsi="Arial" w:cs="Arial"/>
          <w:lang w:eastAsia="es-ES"/>
        </w:rPr>
        <w:t>es una historia sobre la felicidad, no la que nos promete un viaje maravilloso, ni la que sentimos al escuchar «te quiero», sino la que nos anima a pedalear acompañados y a disfrutar del paisaje.</w:t>
      </w:r>
    </w:p>
    <w:p w14:paraId="699F1095" w14:textId="77777777" w:rsidR="001B55FF" w:rsidRPr="001B55FF" w:rsidRDefault="001B55FF" w:rsidP="00D27A55">
      <w:pPr>
        <w:shd w:val="clear" w:color="auto" w:fill="FFFFFF"/>
        <w:ind w:left="360"/>
        <w:jc w:val="both"/>
        <w:rPr>
          <w:rFonts w:ascii="Arial" w:eastAsia="Times New Roman" w:hAnsi="Arial" w:cs="Arial"/>
          <w:lang w:eastAsia="es-ES"/>
        </w:rPr>
      </w:pPr>
      <w:r w:rsidRPr="001B55FF">
        <w:rPr>
          <w:rFonts w:ascii="Arial" w:eastAsia="Times New Roman" w:hAnsi="Arial" w:cs="Arial"/>
          <w:lang w:eastAsia="es-ES"/>
        </w:rPr>
        <w:t>Una novela deliciosa que explora la capacidad humana y nos invita a abandonar la rutina, replantearnos nuestra propia vida, saborearla y dejarnos llevar por sus matices.</w:t>
      </w:r>
    </w:p>
    <w:p w14:paraId="3877DBDE" w14:textId="77777777" w:rsidR="001B55FF" w:rsidRPr="001B55FF" w:rsidRDefault="001B55FF" w:rsidP="001B55FF">
      <w:pPr>
        <w:pStyle w:val="Prrafodelista"/>
        <w:jc w:val="both"/>
        <w:rPr>
          <w:rFonts w:ascii="Arial" w:hAnsi="Arial" w:cs="Arial"/>
          <w:sz w:val="28"/>
          <w:szCs w:val="28"/>
        </w:rPr>
      </w:pPr>
    </w:p>
    <w:p w14:paraId="724C902C" w14:textId="77777777" w:rsidR="00F25A2A" w:rsidRDefault="00F25A2A"/>
    <w:sectPr w:rsidR="00F25A2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98B2" w14:textId="77777777" w:rsidR="00514039" w:rsidRDefault="00514039" w:rsidP="00514039">
      <w:r>
        <w:separator/>
      </w:r>
    </w:p>
  </w:endnote>
  <w:endnote w:type="continuationSeparator" w:id="0">
    <w:p w14:paraId="014D6149" w14:textId="77777777" w:rsidR="00514039" w:rsidRDefault="00514039" w:rsidP="0051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D2A4" w14:textId="77777777" w:rsidR="00514039" w:rsidRDefault="005140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741447"/>
      <w:docPartObj>
        <w:docPartGallery w:val="Page Numbers (Bottom of Page)"/>
        <w:docPartUnique/>
      </w:docPartObj>
    </w:sdtPr>
    <w:sdtContent>
      <w:p w14:paraId="70A2E5AE" w14:textId="4FD8ADB4" w:rsidR="00514039" w:rsidRDefault="00514039">
        <w:pPr>
          <w:pStyle w:val="Piedepgina"/>
        </w:pPr>
        <w:r>
          <w:fldChar w:fldCharType="begin"/>
        </w:r>
        <w:r>
          <w:instrText>PAGE   \* MERGEFORMAT</w:instrText>
        </w:r>
        <w:r>
          <w:fldChar w:fldCharType="separate"/>
        </w:r>
        <w:r>
          <w:t>2</w:t>
        </w:r>
        <w:r>
          <w:fldChar w:fldCharType="end"/>
        </w:r>
      </w:p>
    </w:sdtContent>
  </w:sdt>
  <w:p w14:paraId="2128F20E" w14:textId="77777777" w:rsidR="00514039" w:rsidRDefault="005140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D65B0" w14:textId="77777777" w:rsidR="00514039" w:rsidRDefault="005140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2C9F0" w14:textId="77777777" w:rsidR="00514039" w:rsidRDefault="00514039" w:rsidP="00514039">
      <w:r>
        <w:separator/>
      </w:r>
    </w:p>
  </w:footnote>
  <w:footnote w:type="continuationSeparator" w:id="0">
    <w:p w14:paraId="5C55A149" w14:textId="77777777" w:rsidR="00514039" w:rsidRDefault="00514039" w:rsidP="0051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F858" w14:textId="77777777" w:rsidR="00514039" w:rsidRDefault="005140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3BB3" w14:textId="77777777" w:rsidR="00514039" w:rsidRDefault="005140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DE29" w14:textId="77777777" w:rsidR="00514039" w:rsidRDefault="005140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66C2E"/>
    <w:multiLevelType w:val="hybridMultilevel"/>
    <w:tmpl w:val="AE34A99A"/>
    <w:lvl w:ilvl="0" w:tplc="05FA9A0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2A"/>
    <w:rsid w:val="001B55FF"/>
    <w:rsid w:val="00514039"/>
    <w:rsid w:val="00D27A55"/>
    <w:rsid w:val="00F25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1442"/>
  <w15:chartTrackingRefBased/>
  <w15:docId w15:val="{D7F7A379-06D3-4CFC-9F59-27C594E3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FF"/>
    <w:pPr>
      <w:spacing w:after="0" w:line="240" w:lineRule="auto"/>
      <w:jc w:val="cente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55FF"/>
    <w:pPr>
      <w:ind w:left="720"/>
      <w:contextualSpacing/>
    </w:pPr>
  </w:style>
  <w:style w:type="paragraph" w:styleId="NormalWeb">
    <w:name w:val="Normal (Web)"/>
    <w:basedOn w:val="Normal"/>
    <w:uiPriority w:val="99"/>
    <w:semiHidden/>
    <w:unhideWhenUsed/>
    <w:rsid w:val="001B55FF"/>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B55FF"/>
    <w:rPr>
      <w:i/>
      <w:iCs/>
    </w:rPr>
  </w:style>
  <w:style w:type="character" w:styleId="Textoennegrita">
    <w:name w:val="Strong"/>
    <w:basedOn w:val="Fuentedeprrafopredeter"/>
    <w:uiPriority w:val="22"/>
    <w:qFormat/>
    <w:rsid w:val="001B55FF"/>
    <w:rPr>
      <w:b/>
      <w:bCs/>
    </w:rPr>
  </w:style>
  <w:style w:type="paragraph" w:styleId="Encabezado">
    <w:name w:val="header"/>
    <w:basedOn w:val="Normal"/>
    <w:link w:val="EncabezadoCar"/>
    <w:uiPriority w:val="99"/>
    <w:unhideWhenUsed/>
    <w:rsid w:val="00514039"/>
    <w:pPr>
      <w:tabs>
        <w:tab w:val="center" w:pos="4252"/>
        <w:tab w:val="right" w:pos="8504"/>
      </w:tabs>
    </w:pPr>
  </w:style>
  <w:style w:type="character" w:customStyle="1" w:styleId="EncabezadoCar">
    <w:name w:val="Encabezado Car"/>
    <w:basedOn w:val="Fuentedeprrafopredeter"/>
    <w:link w:val="Encabezado"/>
    <w:uiPriority w:val="99"/>
    <w:rsid w:val="00514039"/>
  </w:style>
  <w:style w:type="paragraph" w:styleId="Piedepgina">
    <w:name w:val="footer"/>
    <w:basedOn w:val="Normal"/>
    <w:link w:val="PiedepginaCar"/>
    <w:uiPriority w:val="99"/>
    <w:unhideWhenUsed/>
    <w:rsid w:val="00514039"/>
    <w:pPr>
      <w:tabs>
        <w:tab w:val="center" w:pos="4252"/>
        <w:tab w:val="right" w:pos="8504"/>
      </w:tabs>
    </w:pPr>
  </w:style>
  <w:style w:type="character" w:customStyle="1" w:styleId="PiedepginaCar">
    <w:name w:val="Pie de página Car"/>
    <w:basedOn w:val="Fuentedeprrafopredeter"/>
    <w:link w:val="Piedepgina"/>
    <w:uiPriority w:val="99"/>
    <w:rsid w:val="0051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524305">
      <w:bodyDiv w:val="1"/>
      <w:marLeft w:val="0"/>
      <w:marRight w:val="0"/>
      <w:marTop w:val="0"/>
      <w:marBottom w:val="0"/>
      <w:divBdr>
        <w:top w:val="none" w:sz="0" w:space="0" w:color="auto"/>
        <w:left w:val="none" w:sz="0" w:space="0" w:color="auto"/>
        <w:bottom w:val="none" w:sz="0" w:space="0" w:color="auto"/>
        <w:right w:val="none" w:sz="0" w:space="0" w:color="auto"/>
      </w:divBdr>
    </w:div>
    <w:div w:id="878932526">
      <w:bodyDiv w:val="1"/>
      <w:marLeft w:val="0"/>
      <w:marRight w:val="0"/>
      <w:marTop w:val="0"/>
      <w:marBottom w:val="0"/>
      <w:divBdr>
        <w:top w:val="none" w:sz="0" w:space="0" w:color="auto"/>
        <w:left w:val="none" w:sz="0" w:space="0" w:color="auto"/>
        <w:bottom w:val="none" w:sz="0" w:space="0" w:color="auto"/>
        <w:right w:val="none" w:sz="0" w:space="0" w:color="auto"/>
      </w:divBdr>
    </w:div>
    <w:div w:id="14914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572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Sanz Marco</dc:creator>
  <cp:keywords/>
  <dc:description/>
  <cp:lastModifiedBy>Carlos Sanz Marco</cp:lastModifiedBy>
  <cp:revision>2</cp:revision>
  <dcterms:created xsi:type="dcterms:W3CDTF">2021-03-04T08:10:00Z</dcterms:created>
  <dcterms:modified xsi:type="dcterms:W3CDTF">2021-03-04T09:02:00Z</dcterms:modified>
</cp:coreProperties>
</file>